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D2" w:rsidRPr="008A4822" w:rsidRDefault="007145BE">
      <w:pPr>
        <w:rPr>
          <w:b/>
        </w:rPr>
      </w:pPr>
      <w:r w:rsidRPr="008A4822">
        <w:rPr>
          <w:b/>
        </w:rPr>
        <w:t>Przetarg nieograniczony</w:t>
      </w:r>
    </w:p>
    <w:p w:rsidR="00B81A63" w:rsidRDefault="00B81A63" w:rsidP="00B81A63">
      <w:r>
        <w:t>Dyrektor Szkoły Podstawowej nr 2 w Koluszkach, jako zamawiający, zaprasza Państwa</w:t>
      </w:r>
      <w:r>
        <w:br/>
        <w:t xml:space="preserve"> do złożenia oferty w postępowaniu prowadzonym w </w:t>
      </w:r>
      <w:r>
        <w:t>trybie przetargu publicznego</w:t>
      </w:r>
    </w:p>
    <w:p w:rsidR="00B81A63" w:rsidRDefault="00B81A63" w:rsidP="00B81A63">
      <w:r>
        <w:t>Przedmiotem zamówienia jest</w:t>
      </w:r>
      <w:r w:rsidRPr="00B81A63">
        <w:t xml:space="preserve"> </w:t>
      </w:r>
      <w:r>
        <w:t>sprzęt, wyposażeni</w:t>
      </w:r>
      <w:r>
        <w:t>e</w:t>
      </w:r>
      <w:r>
        <w:t xml:space="preserve"> i pomoc</w:t>
      </w:r>
      <w:r>
        <w:t>e</w:t>
      </w:r>
      <w:r>
        <w:t xml:space="preserve"> dydaktyczn</w:t>
      </w:r>
      <w:r>
        <w:t>e</w:t>
      </w:r>
      <w:r>
        <w:t xml:space="preserve">  w ramach </w:t>
      </w:r>
    </w:p>
    <w:p w:rsidR="00B81A63" w:rsidRDefault="00B81A63" w:rsidP="00B81A63">
      <w:r>
        <w:t xml:space="preserve">Rządowego  </w:t>
      </w:r>
      <w:r>
        <w:t>P</w:t>
      </w:r>
      <w:r>
        <w:t xml:space="preserve">rojektu Laboratoria Przyszłości.  </w:t>
      </w:r>
    </w:p>
    <w:p w:rsidR="00B81A63" w:rsidRDefault="00B81A63" w:rsidP="00B81A63">
      <w:r>
        <w:t>Zamawiający informuje, że zamówienie zostanie udzielone firmie oferującej najniższą cenę.</w:t>
      </w:r>
    </w:p>
    <w:p w:rsidR="00B81A63" w:rsidRDefault="00B81A63" w:rsidP="00B81A63">
      <w:r>
        <w:t>Oferta winna być złożona do 10</w:t>
      </w:r>
      <w:r>
        <w:t xml:space="preserve"> grudnia </w:t>
      </w:r>
      <w:r>
        <w:t xml:space="preserve"> 20</w:t>
      </w:r>
      <w:r>
        <w:t>21</w:t>
      </w:r>
      <w:r>
        <w:t xml:space="preserve"> </w:t>
      </w:r>
      <w:proofErr w:type="spellStart"/>
      <w:r>
        <w:t>r.osobiście</w:t>
      </w:r>
      <w:proofErr w:type="spellEnd"/>
      <w:r>
        <w:t xml:space="preserve"> lub na adres:</w:t>
      </w:r>
    </w:p>
    <w:p w:rsidR="00B81A63" w:rsidRDefault="00B81A63" w:rsidP="00B81A63">
      <w:r>
        <w:t>Szkoła Podstawowa nr 2 ul. Kościuszki 16 95-040 Koluszki,</w:t>
      </w:r>
    </w:p>
    <w:p w:rsidR="00B81A63" w:rsidRDefault="00B81A63" w:rsidP="00B81A63">
      <w:r>
        <w:t xml:space="preserve">pocztą elektroniczną -  </w:t>
      </w:r>
      <w:hyperlink r:id="rId4" w:history="1">
        <w:r w:rsidRPr="00C66868">
          <w:rPr>
            <w:rStyle w:val="Hipercze"/>
          </w:rPr>
          <w:t>sp2@koluszki.pl</w:t>
        </w:r>
      </w:hyperlink>
    </w:p>
    <w:p w:rsidR="00B81A63" w:rsidRDefault="00B81A63" w:rsidP="00B81A63">
      <w:r>
        <w:t>Oferty złożone po terminie nie będą rozpatrywane.</w:t>
      </w:r>
    </w:p>
    <w:p w:rsidR="00B81A63" w:rsidRDefault="00B81A63" w:rsidP="00B81A63">
      <w:r>
        <w:t>Oferent może przed upływem terminu składania ofert zmienić lub wycofać ofertę.</w:t>
      </w:r>
    </w:p>
    <w:p w:rsidR="00B81A63" w:rsidRDefault="00B81A63" w:rsidP="00B81A63">
      <w:r>
        <w:t>W toku badania i oceny ofert, zamawiający może żądać od oferentów wyjaśnień dotyczących treści złożonych ofert.</w:t>
      </w:r>
    </w:p>
    <w:p w:rsidR="00B81A63" w:rsidRDefault="00B81A63"/>
    <w:p w:rsidR="008A4822" w:rsidRDefault="008A4822">
      <w:r>
        <w:t xml:space="preserve">Wykaz sprzętu objętego przetargiem </w:t>
      </w:r>
    </w:p>
    <w:p w:rsidR="00B81A63" w:rsidRDefault="00B81A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B81A63" w:rsidRPr="003E68F9" w:rsidTr="00D90C5D">
        <w:tc>
          <w:tcPr>
            <w:tcW w:w="8075" w:type="dxa"/>
          </w:tcPr>
          <w:p w:rsidR="00B81A63" w:rsidRPr="003E68F9" w:rsidRDefault="00B81A63" w:rsidP="00D90C5D">
            <w:pPr>
              <w:jc w:val="center"/>
              <w:rPr>
                <w:b/>
              </w:rPr>
            </w:pPr>
            <w:r w:rsidRPr="003E68F9">
              <w:rPr>
                <w:b/>
              </w:rPr>
              <w:t>Nazwa</w:t>
            </w:r>
          </w:p>
        </w:tc>
        <w:tc>
          <w:tcPr>
            <w:tcW w:w="987" w:type="dxa"/>
          </w:tcPr>
          <w:p w:rsidR="00B81A63" w:rsidRPr="003E68F9" w:rsidRDefault="00B81A63" w:rsidP="00D90C5D">
            <w:pPr>
              <w:rPr>
                <w:b/>
              </w:rPr>
            </w:pPr>
            <w:r w:rsidRPr="003E68F9">
              <w:rPr>
                <w:b/>
              </w:rPr>
              <w:t>Ilość sztuk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Drukarka 3D NS Digital</w:t>
            </w:r>
          </w:p>
        </w:tc>
        <w:tc>
          <w:tcPr>
            <w:tcW w:w="987" w:type="dxa"/>
          </w:tcPr>
          <w:p w:rsidR="00B81A63" w:rsidRDefault="00B81A63" w:rsidP="00D90C5D">
            <w:r>
              <w:t>3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proofErr w:type="spellStart"/>
            <w:r>
              <w:t>Filament</w:t>
            </w:r>
            <w:proofErr w:type="spellEnd"/>
            <w:r>
              <w:t xml:space="preserve"> PLA czarny 1 kg</w:t>
            </w:r>
          </w:p>
        </w:tc>
        <w:tc>
          <w:tcPr>
            <w:tcW w:w="987" w:type="dxa"/>
          </w:tcPr>
          <w:p w:rsidR="00B81A63" w:rsidRDefault="00B81A63" w:rsidP="00D90C5D">
            <w:r>
              <w:t>3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proofErr w:type="spellStart"/>
            <w:r>
              <w:t>Filament</w:t>
            </w:r>
            <w:proofErr w:type="spellEnd"/>
            <w:r>
              <w:t xml:space="preserve"> zestaw kolorowy 7 szt.</w:t>
            </w:r>
          </w:p>
        </w:tc>
        <w:tc>
          <w:tcPr>
            <w:tcW w:w="987" w:type="dxa"/>
          </w:tcPr>
          <w:p w:rsidR="00B81A63" w:rsidRDefault="00B81A63" w:rsidP="00D90C5D">
            <w:r>
              <w:t>3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Laptop multimedialny procesor i3 Ram: 8GB</w:t>
            </w:r>
          </w:p>
        </w:tc>
        <w:tc>
          <w:tcPr>
            <w:tcW w:w="987" w:type="dxa"/>
          </w:tcPr>
          <w:p w:rsidR="00B81A63" w:rsidRDefault="00B81A63" w:rsidP="00D90C5D">
            <w:r>
              <w:t>3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Mikrometr multimedialny </w:t>
            </w:r>
            <w:proofErr w:type="spellStart"/>
            <w:r>
              <w:t>Atmega</w:t>
            </w:r>
            <w:proofErr w:type="spellEnd"/>
            <w:r>
              <w:t xml:space="preserve"> 2560</w:t>
            </w:r>
          </w:p>
        </w:tc>
        <w:tc>
          <w:tcPr>
            <w:tcW w:w="987" w:type="dxa"/>
          </w:tcPr>
          <w:p w:rsidR="00B81A63" w:rsidRDefault="00B81A63" w:rsidP="00D90C5D">
            <w:r>
              <w:t>10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Stacja lutownicza z gorącym powietrzem</w:t>
            </w:r>
          </w:p>
        </w:tc>
        <w:tc>
          <w:tcPr>
            <w:tcW w:w="987" w:type="dxa"/>
          </w:tcPr>
          <w:p w:rsidR="00B81A63" w:rsidRDefault="00B81A63" w:rsidP="00D90C5D">
            <w:r>
              <w:t xml:space="preserve">1 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Stacja lutownicza z gorącym powietrzem </w:t>
            </w:r>
            <w:proofErr w:type="spellStart"/>
            <w:r>
              <w:t>Yihua</w:t>
            </w:r>
            <w:proofErr w:type="spellEnd"/>
          </w:p>
        </w:tc>
        <w:tc>
          <w:tcPr>
            <w:tcW w:w="987" w:type="dxa"/>
          </w:tcPr>
          <w:p w:rsidR="00B81A63" w:rsidRDefault="00B81A63" w:rsidP="00D90C5D">
            <w:r>
              <w:t>5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Cyna + podkład pod lutownicę </w:t>
            </w:r>
          </w:p>
        </w:tc>
        <w:tc>
          <w:tcPr>
            <w:tcW w:w="987" w:type="dxa"/>
          </w:tcPr>
          <w:p w:rsidR="00B81A63" w:rsidRDefault="00B81A63" w:rsidP="00D90C5D">
            <w:r>
              <w:t>6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Edukacyjny zestaw z robotem, kartami pracy i scenariuszami lekcji (zestaw na klasę)</w:t>
            </w:r>
          </w:p>
        </w:tc>
        <w:tc>
          <w:tcPr>
            <w:tcW w:w="987" w:type="dxa"/>
          </w:tcPr>
          <w:p w:rsidR="00B81A63" w:rsidRDefault="00B81A63" w:rsidP="00D90C5D">
            <w:r>
              <w:t>10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Robot. Zestaw Basic. Klocki </w:t>
            </w:r>
            <w:proofErr w:type="spellStart"/>
            <w:r>
              <w:t>Robolist</w:t>
            </w:r>
            <w:proofErr w:type="spellEnd"/>
          </w:p>
        </w:tc>
        <w:tc>
          <w:tcPr>
            <w:tcW w:w="987" w:type="dxa"/>
          </w:tcPr>
          <w:p w:rsidR="00B81A63" w:rsidRDefault="00B81A63" w:rsidP="00D90C5D">
            <w:r>
              <w:t>4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Programming Time. Zestaw do nauki kodowania i programowania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Aparat cyfrowy z akcesoriami </w:t>
            </w:r>
            <w:proofErr w:type="spellStart"/>
            <w:r>
              <w:t>premium</w:t>
            </w:r>
            <w:proofErr w:type="spellEnd"/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Mikrofon kierunkowy </w:t>
            </w:r>
            <w:proofErr w:type="spellStart"/>
            <w:r>
              <w:t>nakamerowy</w:t>
            </w:r>
            <w:proofErr w:type="spellEnd"/>
            <w:r>
              <w:t xml:space="preserve"> </w:t>
            </w:r>
            <w:proofErr w:type="spellStart"/>
            <w:r>
              <w:t>Synco</w:t>
            </w:r>
            <w:proofErr w:type="spellEnd"/>
            <w:r>
              <w:t xml:space="preserve"> M3 </w:t>
            </w:r>
            <w:proofErr w:type="spellStart"/>
            <w:r>
              <w:t>kardioidalny</w:t>
            </w:r>
            <w:proofErr w:type="spellEnd"/>
            <w:r>
              <w:t xml:space="preserve"> z odsłuchem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proofErr w:type="spellStart"/>
            <w:r>
              <w:t>Mikroport</w:t>
            </w:r>
            <w:proofErr w:type="spellEnd"/>
            <w:r>
              <w:t xml:space="preserve"> </w:t>
            </w:r>
            <w:proofErr w:type="spellStart"/>
            <w:r>
              <w:t>Synco</w:t>
            </w:r>
            <w:proofErr w:type="spellEnd"/>
            <w:r>
              <w:t xml:space="preserve"> G2A1 bezprzewodowy system mikrofonowy 2,4 GHz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Statyw do aparatu </w:t>
            </w:r>
            <w:proofErr w:type="spellStart"/>
            <w:r>
              <w:t>Camroch</w:t>
            </w:r>
            <w:proofErr w:type="spellEnd"/>
            <w:r>
              <w:t xml:space="preserve"> TC63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proofErr w:type="spellStart"/>
            <w:r>
              <w:t>Gimbal</w:t>
            </w:r>
            <w:proofErr w:type="spellEnd"/>
            <w:r>
              <w:t xml:space="preserve"> do aparatu Osma Mobile 3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Zestaw oświetleniowy do realizacji nagrań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Kolumna mobilna Ibiza Port 10VMF - BT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Mikser 8 kanałowy </w:t>
            </w:r>
            <w:proofErr w:type="spellStart"/>
            <w:r>
              <w:t>Vonyx</w:t>
            </w:r>
            <w:proofErr w:type="spellEnd"/>
            <w:r>
              <w:t xml:space="preserve"> VMM – K802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Zestaw mikrofonów bezprzewodowych  Power </w:t>
            </w:r>
            <w:proofErr w:type="spellStart"/>
            <w:r>
              <w:t>Dynamises</w:t>
            </w:r>
            <w:proofErr w:type="spellEnd"/>
            <w:r>
              <w:t xml:space="preserve"> PD504H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Ekran akustyczny + torba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Mikroskop z kamerą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Mikroskop biologiczny </w:t>
            </w:r>
            <w:proofErr w:type="spellStart"/>
            <w:r>
              <w:t>Biolus</w:t>
            </w:r>
            <w:proofErr w:type="spellEnd"/>
          </w:p>
        </w:tc>
        <w:tc>
          <w:tcPr>
            <w:tcW w:w="987" w:type="dxa"/>
          </w:tcPr>
          <w:p w:rsidR="00B81A63" w:rsidRDefault="00B81A63" w:rsidP="00D90C5D">
            <w:r>
              <w:t>5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lastRenderedPageBreak/>
              <w:t xml:space="preserve">Zestaw preparatów (50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Teleskop </w:t>
            </w:r>
            <w:proofErr w:type="spellStart"/>
            <w:r>
              <w:t>premium</w:t>
            </w:r>
            <w:proofErr w:type="spellEnd"/>
            <w:r>
              <w:t xml:space="preserve"> z akcesoriami 8 – cd Dobson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Tablica magnetyczna </w:t>
            </w:r>
            <w:proofErr w:type="spellStart"/>
            <w:r>
              <w:t>suchościeralna</w:t>
            </w:r>
            <w:proofErr w:type="spellEnd"/>
            <w:r>
              <w:t xml:space="preserve"> 1200 x 1000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Laminator Saturn 3i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Folia do laminatora</w:t>
            </w:r>
          </w:p>
        </w:tc>
        <w:tc>
          <w:tcPr>
            <w:tcW w:w="987" w:type="dxa"/>
          </w:tcPr>
          <w:p w:rsidR="00B81A63" w:rsidRDefault="00B81A63" w:rsidP="00D90C5D">
            <w:r>
              <w:t>10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Akumulatorowa wiertarko - wkrętarka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Szafa pancerna dzielona (90 x 40 x 185)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Okulary ochronne</w:t>
            </w:r>
          </w:p>
        </w:tc>
        <w:tc>
          <w:tcPr>
            <w:tcW w:w="987" w:type="dxa"/>
          </w:tcPr>
          <w:p w:rsidR="00B81A63" w:rsidRDefault="00B81A63" w:rsidP="00D90C5D">
            <w:r>
              <w:t>10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Rękawice ochronne z nylonu powlekane </w:t>
            </w:r>
            <w:proofErr w:type="spellStart"/>
            <w:r>
              <w:t>rozm</w:t>
            </w:r>
            <w:proofErr w:type="spellEnd"/>
            <w:r>
              <w:t>. M</w:t>
            </w:r>
          </w:p>
        </w:tc>
        <w:tc>
          <w:tcPr>
            <w:tcW w:w="987" w:type="dxa"/>
          </w:tcPr>
          <w:p w:rsidR="00B81A63" w:rsidRDefault="00B81A63" w:rsidP="00D90C5D">
            <w:r>
              <w:t>10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Długopis 3D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Okulary Class VR Premium VRP8 – wirtualne laboratorium przedmiotowe (zestaw 8 </w:t>
            </w:r>
            <w:proofErr w:type="spellStart"/>
            <w:r>
              <w:t>szt</w:t>
            </w:r>
            <w:proofErr w:type="spellEnd"/>
            <w:r>
              <w:t xml:space="preserve"> )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Licencja Class VR dostęp do portalu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Szafka z poprzeczkami na drukarkę 3D i </w:t>
            </w:r>
            <w:proofErr w:type="spellStart"/>
            <w:r>
              <w:t>filamenty</w:t>
            </w:r>
            <w:proofErr w:type="spellEnd"/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Krzesło szkolne </w:t>
            </w:r>
            <w:proofErr w:type="spellStart"/>
            <w:r>
              <w:t>classic</w:t>
            </w:r>
            <w:proofErr w:type="spellEnd"/>
            <w:r>
              <w:t xml:space="preserve"> szare 6</w:t>
            </w:r>
          </w:p>
        </w:tc>
        <w:tc>
          <w:tcPr>
            <w:tcW w:w="987" w:type="dxa"/>
          </w:tcPr>
          <w:p w:rsidR="00B81A63" w:rsidRDefault="00B81A63" w:rsidP="00D90C5D">
            <w:r>
              <w:t>52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Ławka ASO 2 z laminatem HPL </w:t>
            </w:r>
            <w:proofErr w:type="spellStart"/>
            <w:r>
              <w:t>roz</w:t>
            </w:r>
            <w:proofErr w:type="spellEnd"/>
            <w:r>
              <w:t>. 6</w:t>
            </w:r>
          </w:p>
        </w:tc>
        <w:tc>
          <w:tcPr>
            <w:tcW w:w="987" w:type="dxa"/>
          </w:tcPr>
          <w:p w:rsidR="00B81A63" w:rsidRDefault="00B81A63" w:rsidP="00D90C5D">
            <w:r>
              <w:t>26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Zestaw 4 x </w:t>
            </w:r>
            <w:proofErr w:type="spellStart"/>
            <w:r>
              <w:t>mBot</w:t>
            </w:r>
            <w:proofErr w:type="spellEnd"/>
            <w:r>
              <w:t xml:space="preserve"> Explorer KIT + akcesoria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Neuron Creative Lab Kit 20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Tablet Samsung Galaxy A7, 8,7”, 32 GB</w:t>
            </w:r>
          </w:p>
        </w:tc>
        <w:tc>
          <w:tcPr>
            <w:tcW w:w="987" w:type="dxa"/>
          </w:tcPr>
          <w:p w:rsidR="00B81A63" w:rsidRDefault="00B81A63" w:rsidP="00D90C5D">
            <w:r>
              <w:t>26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Piekarnik elektryczny Beko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Mikser ręczny </w:t>
            </w:r>
            <w:proofErr w:type="spellStart"/>
            <w:r>
              <w:t>Hendi</w:t>
            </w:r>
            <w:proofErr w:type="spellEnd"/>
            <w:r>
              <w:t xml:space="preserve"> 250W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 xml:space="preserve">Robot wielofunkcyjny planetarny </w:t>
            </w:r>
            <w:proofErr w:type="spellStart"/>
            <w:r>
              <w:t>Bosh</w:t>
            </w:r>
            <w:proofErr w:type="spellEnd"/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Wyrzynarka stołowa</w:t>
            </w:r>
          </w:p>
        </w:tc>
        <w:tc>
          <w:tcPr>
            <w:tcW w:w="987" w:type="dxa"/>
          </w:tcPr>
          <w:p w:rsidR="00B81A63" w:rsidRDefault="00B81A63" w:rsidP="00D90C5D">
            <w:r>
              <w:t>1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Zestaw bitów do wkrętarki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>
            <w:r>
              <w:t>Zestaw wkrętaków</w:t>
            </w:r>
          </w:p>
        </w:tc>
        <w:tc>
          <w:tcPr>
            <w:tcW w:w="987" w:type="dxa"/>
          </w:tcPr>
          <w:p w:rsidR="00B81A63" w:rsidRDefault="00B81A63" w:rsidP="00D90C5D">
            <w:r>
              <w:t>2</w:t>
            </w:r>
          </w:p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  <w:tr w:rsidR="00B81A63" w:rsidTr="00D90C5D">
        <w:tc>
          <w:tcPr>
            <w:tcW w:w="8075" w:type="dxa"/>
          </w:tcPr>
          <w:p w:rsidR="00B81A63" w:rsidRDefault="00B81A63" w:rsidP="00D90C5D"/>
        </w:tc>
        <w:tc>
          <w:tcPr>
            <w:tcW w:w="987" w:type="dxa"/>
          </w:tcPr>
          <w:p w:rsidR="00B81A63" w:rsidRDefault="00B81A63" w:rsidP="00D90C5D"/>
        </w:tc>
      </w:tr>
    </w:tbl>
    <w:p w:rsidR="008A4822" w:rsidRDefault="008A4822">
      <w:pPr>
        <w:rPr>
          <w:rFonts w:ascii="Arial" w:hAnsi="Arial" w:cs="Arial"/>
          <w:sz w:val="25"/>
          <w:szCs w:val="25"/>
        </w:rPr>
      </w:pPr>
    </w:p>
    <w:p w:rsidR="00B81A63" w:rsidRDefault="00B81A63">
      <w:pPr>
        <w:rPr>
          <w:rFonts w:ascii="Arial" w:hAnsi="Arial" w:cs="Arial"/>
          <w:sz w:val="25"/>
          <w:szCs w:val="25"/>
        </w:rPr>
      </w:pPr>
    </w:p>
    <w:p w:rsidR="00B81A63" w:rsidRDefault="00B81A63">
      <w:pPr>
        <w:rPr>
          <w:rFonts w:ascii="Arial" w:hAnsi="Arial" w:cs="Arial"/>
          <w:sz w:val="25"/>
          <w:szCs w:val="25"/>
        </w:rPr>
      </w:pPr>
    </w:p>
    <w:p w:rsidR="00B81A63" w:rsidRDefault="00B81A63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8A4822" w:rsidRPr="008A4822" w:rsidRDefault="008A4822">
      <w:r w:rsidRPr="008A4822">
        <w:lastRenderedPageBreak/>
        <w:t>P</w:t>
      </w:r>
      <w:r w:rsidRPr="008A4822">
        <w:t>rawna</w:t>
      </w:r>
      <w:r w:rsidRPr="008A4822">
        <w:t xml:space="preserve"> </w:t>
      </w:r>
      <w:proofErr w:type="spellStart"/>
      <w:r w:rsidRPr="008A4822">
        <w:t>prawna</w:t>
      </w:r>
      <w:proofErr w:type="spellEnd"/>
      <w:r>
        <w:t>:</w:t>
      </w:r>
    </w:p>
    <w:p w:rsidR="008A4822" w:rsidRDefault="008A4822">
      <w:r w:rsidRPr="008A4822">
        <w:sym w:font="Symbol" w:char="F0B7"/>
      </w:r>
      <w:r w:rsidRPr="008A4822">
        <w:t>Ustawa z dnia 11 września 2019 r. Prawo zamówień publicznych (Dz.U. z 2019 r. poz. 2019ze zm.),</w:t>
      </w:r>
    </w:p>
    <w:p w:rsidR="008A4822" w:rsidRDefault="008A4822">
      <w:r w:rsidRPr="008A4822">
        <w:sym w:font="Symbol" w:char="F0B7"/>
      </w:r>
      <w:r w:rsidRPr="008A4822">
        <w:t>Ustawa z</w:t>
      </w:r>
      <w:r w:rsidRPr="008A4822">
        <w:t xml:space="preserve"> </w:t>
      </w:r>
      <w:r w:rsidRPr="008A4822">
        <w:t>dnia 27 sierpnia 2009 r. o</w:t>
      </w:r>
      <w:r w:rsidRPr="008A4822">
        <w:t xml:space="preserve"> </w:t>
      </w:r>
      <w:r w:rsidRPr="008A4822">
        <w:t>finansach publicznych</w:t>
      </w:r>
      <w:r w:rsidRPr="008A4822">
        <w:t xml:space="preserve"> </w:t>
      </w:r>
      <w:r w:rsidRPr="008A4822">
        <w:t>(</w:t>
      </w:r>
      <w:proofErr w:type="spellStart"/>
      <w:r w:rsidRPr="008A4822">
        <w:t>t.j</w:t>
      </w:r>
      <w:proofErr w:type="spellEnd"/>
      <w:r w:rsidRPr="008A4822">
        <w:t>. Dz.U. z2019r. poz. 869ze zm.),</w:t>
      </w:r>
    </w:p>
    <w:p w:rsidR="008A4822" w:rsidRDefault="008A4822">
      <w:r w:rsidRPr="008A4822">
        <w:sym w:font="Symbol" w:char="F0B7"/>
      </w:r>
      <w:r w:rsidRPr="008A4822">
        <w:t>Ustawa z dnia 17 grudnia 2004 r. o odpowiedzialności za naruszenie dyscypliny finansów publicznych(</w:t>
      </w:r>
      <w:r w:rsidRPr="008A4822">
        <w:t xml:space="preserve"> </w:t>
      </w:r>
      <w:proofErr w:type="spellStart"/>
      <w:r w:rsidRPr="008A4822">
        <w:t>t.j</w:t>
      </w:r>
      <w:proofErr w:type="spellEnd"/>
      <w:r w:rsidRPr="008A4822">
        <w:t>. Dz.U. z 2019 r. poz. 1440 ze zm.),</w:t>
      </w:r>
    </w:p>
    <w:p w:rsidR="008A4822" w:rsidRPr="008A4822" w:rsidRDefault="008A4822">
      <w:r w:rsidRPr="008A4822">
        <w:sym w:font="Symbol" w:char="F0B7"/>
      </w:r>
      <w:r w:rsidRPr="008A4822">
        <w:t>Ustawa z</w:t>
      </w:r>
      <w:r w:rsidRPr="008A4822">
        <w:t xml:space="preserve"> </w:t>
      </w:r>
      <w:r w:rsidRPr="008A4822">
        <w:t>dnia 23 kwietnia 1964 r. Kodeks cywilny(</w:t>
      </w:r>
      <w:proofErr w:type="spellStart"/>
      <w:r w:rsidRPr="008A4822">
        <w:t>t.j</w:t>
      </w:r>
      <w:proofErr w:type="spellEnd"/>
      <w:r w:rsidRPr="008A4822">
        <w:t xml:space="preserve">. Dz.U. z 2020 r. poz. 1740 </w:t>
      </w:r>
      <w:proofErr w:type="spellStart"/>
      <w:r w:rsidRPr="008A4822">
        <w:t>zezm</w:t>
      </w:r>
      <w:proofErr w:type="spellEnd"/>
      <w:r w:rsidRPr="008A4822">
        <w:t xml:space="preserve">. </w:t>
      </w:r>
    </w:p>
    <w:sectPr w:rsidR="008A4822" w:rsidRPr="008A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BE"/>
    <w:rsid w:val="007145BE"/>
    <w:rsid w:val="008A4822"/>
    <w:rsid w:val="00B81A63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26C8"/>
  <w15:chartTrackingRefBased/>
  <w15:docId w15:val="{8F1DEE86-5D6B-4F27-966D-1ADD5A67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8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@kolu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2021-12-02T11:08:00Z</dcterms:created>
  <dcterms:modified xsi:type="dcterms:W3CDTF">2021-12-02T11:47:00Z</dcterms:modified>
</cp:coreProperties>
</file>