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 umowy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………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/2024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zawartej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dniu ……………………………………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…………..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Koluszkach pomiędzy: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Podstawowa Nr.2 im. Marii Konopnickiej w Koluszkach, ul. Kościuszki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16, 45-040 Koluszki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reprezentowanym przez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dyrektora – Sławomir Mela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zwaną dalej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Zamawiającym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siedzibą …………………………………………………………………………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reprezentowanym przez …………………………………………………………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zwanym dalej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Wykonawcą,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wspólnie zwanymi Stronami, osobno Stroną.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rezultacie dokonania przez Zamawiającego wyboru oferty Wykonawcy 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realizację zadania pn. 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Sukcesywna dostawa artykułów spożywczych do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stołówki szkolnej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Szkoły Podstawowej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2 im. Marii Konopnickiej w Koluszkach ul. Kościuszki 16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została zawarta umowa o następującej treści:</w:t>
      </w:r>
    </w:p>
    <w:p w:rsidR="00000000" w:rsidDel="00000000" w:rsidP="00000000" w:rsidRDefault="00000000" w:rsidRPr="00000000" w14:paraId="00000003">
      <w:pPr>
        <w:pStyle w:val="Heading3"/>
        <w:spacing w:after="0" w:before="280" w:line="360" w:lineRule="auto"/>
        <w:jc w:val="center"/>
        <w:rPr>
          <w:rFonts w:ascii="Arial" w:cs="Arial" w:eastAsia="Arial" w:hAnsi="Arial"/>
          <w:vertAlign w:val="baseline"/>
        </w:rPr>
      </w:pPr>
      <w:bookmarkStart w:colFirst="0" w:colLast="0" w:name="_heading=h.pbub4ogc013a" w:id="0"/>
      <w:bookmarkEnd w:id="0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Zamawiający zleca, a Wykonawca zobowiązuje się zrealizować na rzecz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Zamawiającego, dostawę artykułów spożywczych dla: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Stołówki szkolnej Szkoły Podstawowej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2 im. Marii Konopnickiej w Koluszkach, ul. Kościuszki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95-040 Koluszki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ej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dalej Stołówką.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Dostawa artykułów spożywczych dla Stołówki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zwana dalej Przedmiotem umowy, dotyczy dostawy: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 Mięsa i produktów mięsnych*; </w:t>
        <w:br w:type="textWrapping"/>
        <w:t xml:space="preserve">2.2.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Pieczywa, świeżych wyrobów piekarskich i ciastkarskich*;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2.3.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Produktów mleczarskich (nabiał)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br w:type="textWrapping"/>
        <w:t xml:space="preserve">2.4.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Produktów spożywczych suchych i innych*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2.5.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Warzyw i owoców*;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2.6.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Ziemniaków*;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2.7.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Jaj*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  <w:br w:type="textWrapping"/>
        <w:t xml:space="preserve">2.8.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Mrożon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ek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warzyw i owoc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ów*;</w:t>
        <w:br w:type="textWrapping"/>
        <w:t xml:space="preserve">2.9.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Mrożon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ych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wędzon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ych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ryb*;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zwanych dalej Artykułami spożywczymi lub towarem.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Asortyment, ilość, oraz ceny jednostkowe Artykułów spożywczych, o których mowa</w:t>
        <w:br w:type="textWrapping"/>
        <w:t xml:space="preserve">w ust. 2 określone zostały w formularzu asortymentowo - cenowym stanowiącym załącznik nr 1 do niniejszej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Zamawiający informuje, że podane w formularzu asortymentowo – cenowym ilości określają przewidywaną ilość artykułów spożywczych i zastrzega sobie prawo zamawiania mniejszej ilości towaru w zależności od potrzeb wynikających</w:t>
        <w:br w:type="textWrapping"/>
        <w:t xml:space="preserve">ze zmniejszenia się liczby dzieci i pracowników placówek uprawnionych do korzystania ze Stołówki (zmniejszenie się ilości osób korzystających ze stołówki w danym miesiącu, wzmożona zachorowalność lub nieobecność dzieci i pracowników z innych przyczyn, wystąpienie dodatkowych dni wolnych w roku kalendarzowym, itp.).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Zamawiający nie będzie dokonywał zamówień artykułów spożywczych w dni wolne</w:t>
        <w:br w:type="textWrapping"/>
        <w:t xml:space="preserve">od pracy, w ferie letnie oraz w inne dni wolne od zajęć dydaktyczno 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wychowawczych. </w:t>
      </w:r>
    </w:p>
    <w:p w:rsidR="00000000" w:rsidDel="00000000" w:rsidP="00000000" w:rsidRDefault="00000000" w:rsidRPr="00000000" w14:paraId="00000009">
      <w:pPr>
        <w:pStyle w:val="Heading3"/>
        <w:spacing w:after="119" w:before="119" w:line="360" w:lineRule="auto"/>
        <w:jc w:val="center"/>
        <w:rPr>
          <w:rFonts w:ascii="Arial" w:cs="Arial" w:eastAsia="Arial" w:hAnsi="Arial"/>
          <w:vertAlign w:val="baseline"/>
        </w:rPr>
      </w:pPr>
      <w:bookmarkStart w:colFirst="0" w:colLast="0" w:name="_heading=h.6mo38qbr3qu8" w:id="1"/>
      <w:bookmarkEnd w:id="1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§2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realizacji Przedmiotu umowy: od dnia 1 stycznia 2025 r. do dnia 31 grudnia 2025 r.</w:t>
      </w:r>
    </w:p>
    <w:p w:rsidR="00000000" w:rsidDel="00000000" w:rsidP="00000000" w:rsidRDefault="00000000" w:rsidRPr="00000000" w14:paraId="0000000B">
      <w:pPr>
        <w:pStyle w:val="Heading3"/>
        <w:spacing w:after="119" w:before="119" w:line="360" w:lineRule="auto"/>
        <w:jc w:val="center"/>
        <w:rPr>
          <w:rFonts w:ascii="Arial" w:cs="Arial" w:eastAsia="Arial" w:hAnsi="Arial"/>
          <w:vertAlign w:val="baseline"/>
        </w:rPr>
      </w:pPr>
      <w:bookmarkStart w:colFirst="0" w:colLast="0" w:name="_heading=h.lapnnscq56zk" w:id="2"/>
      <w:bookmarkEnd w:id="2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§3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Wykonawca gwarantuje Zamawiającemu, że dostarczony towar będzie wolny od wad, będzie spełniać wszelkie wymagania określone przez Zamawiającego w Zapytaniu ofertowym oraz w formularzu asortymentowo - cenowym.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Wykonawca gwarantuje,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że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dostarczony towar będzie odpowiadał przepisom ustawy z dnia 25 sierpnia 2006 r. o bezpieczeństwie żywności i żywienia (Dz. U. z 2015 r. poz. 594 z późn. zm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Wykonawca zobowiązuje się do dostarczania Artykułów spożywczych sukcesywnie</w:t>
        <w:br w:type="textWrapping"/>
        <w:t xml:space="preserve">w ilościach wynikających z zapotrzebowań składanych bezpośrednio</w:t>
        <w:br w:type="textWrapping"/>
        <w:t xml:space="preserve">przez Zamawiającego lub osoby przez niego upoważnione.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Dostawy Artykułów spożywczych następować będą na podstawie telefonicznego</w:t>
        <w:br w:type="textWrapping"/>
        <w:t xml:space="preserve">lub pisemnego zamówienia, którego dokona pracownik upoważniony przez Zamawiającego, w terminie 24 godzin od momentu złożenia zamówienia.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Wykonawca dostarczać będzie zamówione Artykuły spożywcze do Stołówki w dni robocze, w godzinach od 6.00 do 7.00, własnym środkiem transportu i na własne ryzyko. Wykonawca nie będzie obciążać kosztami transportu Zamawiającego.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Wykonawca zobowiązany jest do wniesienia towaru do magazynu żywnościowego znajdującego się w placówce.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Wykonawca gwarantuje odpowiedni okres ważności dostarczanych Artykułów spożywczych licząc od dnia ich dostawy.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Upoważnieni pracownicy Zamawiającego będą dokonywać odbioru towaru</w:t>
        <w:br w:type="textWrapping"/>
        <w:t xml:space="preserve">pod względem ilościowo-wartościowym oraz obowiązujących norm jakościowych, a także dokonywać sprawdzania zgodności cen z formularzem asortymentowo - cenowym.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Zamawiającemu przysługuje prawo odmowy przyjęcia towaru w przypadku stwierdzenia wad ilościowych, jakościowych, bądź zbyt krótkiego okresu przydatności do spożycia.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zakwestionowania przez Zamawiającego dostarczonego towaru Wykonawca zobowiązuje się do jego wymiany na pełnowartościowy, w terminie</w:t>
        <w:br w:type="textWrapping"/>
        <w:t xml:space="preserve">nie dłuższym niż 24 godziny od zgłoszenia pisemnej reklamacji.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Zakwestionowany towar zostanie zwrócony Wykonawcy na jego koszt. Zamawiający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odpowiada za straty poniesione przez Wykonawcę z tytułu zwrotu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zakwestionowanej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partii towaru.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Dostarczane Artykuły spożywcze muszą być odpowiednio posortowane przez Wykonawcę i muszą być dobrej jakości, w tym przede wszystkim muszą odpowiadać wymaganiom jakościowym stosownie do obowiązujących przepisów oraz muszą spełniać obowiązujące w tym zakresie normy sanitarno-epidemiologiczne, a także muszą być przechowywane i transportowane w warunkach gwarantujących dobrą jakość.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Przez okres realizacji Umowy określony w § 2, Wykonawca musi posiadać decyzje właściwego organu Inspekcji Weterynaryjnej lub Państwowej Inspekcji Sanitarnej, dotyczącą możliwości produkcji lub obrotu danego produktu spożywczego będącego przedmiotem zamówienia.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Artykuły spożywcze powinny być dostarczone w oryginalnych, nienaruszonych opakowaniach zawierających oznaczenia fabryczne, tzn. rodzaj, nazwę wyrobu, ilość, datę przydatności do spożycia, nazwę i adres producenta oraz inne oznakowania zgodne</w:t>
        <w:br w:type="textWrapping"/>
        <w:t xml:space="preserve">z obowiązującymi w tym zakresie przepisami. Dostarczane Artykuły spożywcze</w:t>
        <w:br w:type="textWrapping"/>
        <w:t xml:space="preserve">w zależności od ich kategorii muszą przy każdej dostawie posiadać wszystkie niezbędne dokumenty wymagane przepisami prawa w zakresie produktów żywnościowych.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Dostarczane Artykuły spożywcze w zależności od ich kategorii muszą przy każdej dostawie posiadać wszystkie niezbędne dokumenty wymagane przepisami prawa w zakresie produktów żywnościowych.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Wykonawca ponosi pełną odpowiedzialność za jakość Artykułów spożywczych i wszelkie spowodowane nimi szkody, tak wobec Zamawiającego jak i wobec osób trzecich,</w:t>
        <w:br w:type="textWrapping"/>
        <w:t xml:space="preserve">na rzecz których Przedmiot umowy jest bezpośrednio wykonywany.</w:t>
      </w:r>
    </w:p>
    <w:p w:rsidR="00000000" w:rsidDel="00000000" w:rsidP="00000000" w:rsidRDefault="00000000" w:rsidRPr="00000000" w14:paraId="0000001B">
      <w:pPr>
        <w:pStyle w:val="Heading3"/>
        <w:spacing w:after="0" w:before="280" w:line="360" w:lineRule="auto"/>
        <w:ind w:left="425" w:firstLine="0"/>
        <w:jc w:val="center"/>
        <w:rPr>
          <w:vertAlign w:val="baseline"/>
        </w:rPr>
      </w:pPr>
      <w:bookmarkStart w:colFirst="0" w:colLast="0" w:name="_heading=h.elljtvfg0hdp" w:id="4"/>
      <w:bookmarkEnd w:id="4"/>
      <w:r w:rsidDel="00000000" w:rsidR="00000000" w:rsidRPr="00000000">
        <w:rPr>
          <w:vertAlign w:val="baseline"/>
          <w:rtl w:val="0"/>
        </w:rPr>
        <w:t xml:space="preserve">§ 4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Wynagrodzenie za wykonanie Przedmiotu umowy Strony ustalają zgodnie z formularzem ofertowym Wykonawcy: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1.1.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dostawę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ięsa i produktów mięsnych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kwocie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……………………...…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zł netto,</w:t>
        <w:br w:type="textWrapping"/>
        <w:t xml:space="preserve">……………….. zł brutto, słownie: 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1.2.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dostawę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ieczywa, świeżych wyrobów piekarskich i cukierniczych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kwocie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………….……………….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zł netto, …………………………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……. zł brutto,</w:t>
        <w:br w:type="textWrapping"/>
        <w:t xml:space="preserve">słownie: 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1.3.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dostawę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roduktów mleczarskich (nabiał)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kwocie 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……...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……….... zł netto, 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…….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 zł brutto, słownie: .....................................................................................;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1.4.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dostawę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roduktów spożywczych suchych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kwocie 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……...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……. zł netto, 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…..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zł brutto, słownie: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1.5.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dostawę warzyw i owoców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kwocie 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……………………….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….….. zł netto, ………………….. zł brutto, słownie:.....................................................................................;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1.6.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dostawę ziemniaków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kwocie 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.……… zł netto,……….……..zł brutto, słownie: ……………….......................................................................................................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1.7.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dostawę jaj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kwocie 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…..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 zł netto, ……………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…...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…….. zł brutto, słownie: ……………………............................................................................................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......;</w:t>
        <w:br w:type="textWrapping"/>
        <w:t xml:space="preserve">1.8.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dostawę mrożonek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(warzywa i owoce)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kwocie.....................................zł netto, .......................zł brutto, słownie............................................................................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1.9.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dostawę mrożonek i wędzonych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ryb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kwocie …..........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 zł netto, …................................ zł brutto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słownie............................................................................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Rzeczywiste wynagrodzenie Wykonawcy stanowić będzie sumę iloczynów ilości rzeczywiście dostarczonych Artykułów spożywczych i ich cen jednostkowych określonych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formularzu ofertowym, stanowiącym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niniejszej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 jednostkowa Artykułów spożywczych obejmuje wszystkie koszty realizacji Przedmiotu Umowy z uwzględnieniem wszystkich opłat, podatków, ceł, transportu</w:t>
        <w:br w:type="textWrapping"/>
        <w:t xml:space="preserve">do magazynu, a także rabaty, upusty itp., których Wykonawca zamierza udzielić.</w:t>
      </w:r>
    </w:p>
    <w:p w:rsidR="00000000" w:rsidDel="00000000" w:rsidP="00000000" w:rsidRDefault="00000000" w:rsidRPr="00000000" w14:paraId="0000001F">
      <w:pPr>
        <w:pStyle w:val="Heading3"/>
        <w:spacing w:after="0" w:before="280" w:line="360" w:lineRule="auto"/>
        <w:jc w:val="center"/>
        <w:rPr>
          <w:vertAlign w:val="baseline"/>
        </w:rPr>
      </w:pPr>
      <w:bookmarkStart w:colFirst="0" w:colLast="0" w:name="_heading=h.c13sv6an1y4k" w:id="5"/>
      <w:bookmarkEnd w:id="5"/>
      <w:r w:rsidDel="00000000" w:rsidR="00000000" w:rsidRPr="00000000">
        <w:rPr>
          <w:vertAlign w:val="baseline"/>
          <w:rtl w:val="0"/>
        </w:rPr>
        <w:t xml:space="preserve">§ 5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Zapłata wynagrodzenia Wykonawcy następować będzie na podstawie faktur częściowych w terminie 21 dni od daty otrzymania przez Zamawiającego poprawnie wystawionej faktury, na rachunek bankowy wskazany przez Wykonawcę.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zgodnie ustalają, iż zapłata następuje w dniu obciążenia rachunku bankowego Zamawiającego.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faktury Wykonawca dostarczy dokumenty potwierdzające wykonanie dostawy.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Wykonawca nie może bez zgody Zamawiającego przenieść na osoby trzecie wierzytelności wynikających z niniejszej Umowy.</w:t>
      </w:r>
    </w:p>
    <w:p w:rsidR="00000000" w:rsidDel="00000000" w:rsidP="00000000" w:rsidRDefault="00000000" w:rsidRPr="00000000" w14:paraId="00000024">
      <w:pPr>
        <w:pStyle w:val="Heading3"/>
        <w:spacing w:after="0" w:before="280" w:line="360" w:lineRule="auto"/>
        <w:jc w:val="center"/>
        <w:rPr>
          <w:rFonts w:ascii="Arial" w:cs="Arial" w:eastAsia="Arial" w:hAnsi="Arial"/>
          <w:vertAlign w:val="baseline"/>
        </w:rPr>
      </w:pPr>
      <w:bookmarkStart w:colFirst="0" w:colLast="0" w:name="_heading=h.gke850d4uxwb" w:id="6"/>
      <w:bookmarkEnd w:id="6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 6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Wykonawca zapłaci Zamawiającemu kary umowne w następujących przypadkach</w:t>
        <w:br w:type="textWrapping"/>
        <w:t xml:space="preserve">i wysokościach: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a)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zwłokę w realizacji złożonego zamówienia – w wysokości 100 zł za każdy dzień zwłoki.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b)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odstąpienia od umowy przez Zamawiającego z przyczyn, za które odpowiada Wykonawca - w wysokości 20% sumy wartości wynagrodzeń za każdą część określonych w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ust.1 Umowy.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Zamawiający zastrzega sobie prawo natychmiastowego odstąpienia od Umowy w przypadku zaistnienia następujących okoliczności: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a)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trzykrotna zwłoka Wykonawcy w realizacji Przedmiotu umowy,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b)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trzykrotna reklamacja dostarczanych przez Wykonawcę towarów z uwagi na jakość niezgodną z obowiązującymi normami, wymogami określonymi w przedmiotowej umowie i w zapytaniu ofertowym, brak wymaganych prawem atestów lub certyfikatów, nieaktualne terminy ważności lub braki ilościowe.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zastrzegają sobie prawo do dochodzenia odszkodowania uzupełniającego, przenoszącego wysokość zastrzeżonych kar umownych do wysokości rzeczywiście poniesionej szkody.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Wykonawca upoważnia Zamawiającego do potrącenia kar umownych z należnego Wykonawcy wynagrodzenia.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spacing w:after="0" w:before="280" w:line="360" w:lineRule="auto"/>
        <w:jc w:val="center"/>
        <w:rPr>
          <w:rFonts w:ascii="Arial" w:cs="Arial" w:eastAsia="Arial" w:hAnsi="Arial"/>
          <w:vertAlign w:val="baseline"/>
        </w:rPr>
      </w:pPr>
      <w:bookmarkStart w:colFirst="0" w:colLast="0" w:name="_heading=h.1934wlz41u5x" w:id="7"/>
      <w:bookmarkEnd w:id="7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 7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Zamawiający przewiduje możliwość dokonania zmian w Umowie w następującym zakresie: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0" w:line="36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Ceny jednostkowe produktów wymienionych w formularzach asortymentowo – cenowych mogą ulec zmianie w przypadku ustawowej zmiany stawki podatku VAT;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Ceny jednostkowe produktów wymienionych w formularzach asortymentowo – cenowych mogą ulec zmianie z powodu okoliczności spowodowanych zmianą koniunktury na rynku artykułów żywnościowych. Zmiany te mogą być dokonywane nie częściej niż raz na kwartał i nie mogą przekraczać wskaźnika wzrostu cen towarów i usług konsumpcyjnych ogłaszanego przez Prezesa GUS za kwartał poprzedzający datę podwyżki, zaś potrzeba jego dokonania winna być przez Wykonawcę uzasadniona na piśmie.</w:t>
      </w:r>
    </w:p>
    <w:p w:rsidR="00000000" w:rsidDel="00000000" w:rsidP="00000000" w:rsidRDefault="00000000" w:rsidRPr="00000000" w14:paraId="0000002E">
      <w:pPr>
        <w:pStyle w:val="Heading3"/>
        <w:spacing w:after="0" w:before="280" w:line="360" w:lineRule="auto"/>
        <w:jc w:val="center"/>
        <w:rPr>
          <w:rFonts w:ascii="Arial" w:cs="Arial" w:eastAsia="Arial" w:hAnsi="Arial"/>
          <w:vertAlign w:val="baseline"/>
        </w:rPr>
      </w:pPr>
      <w:bookmarkStart w:colFirst="0" w:colLast="0" w:name="_heading=h.4y3ux5ci1bc" w:id="8"/>
      <w:bookmarkEnd w:id="8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 8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razie zaistnienia istotnej zmiany okoliczności powodującej, że wykonanie umowy</w:t>
        <w:br w:type="textWrapping"/>
        <w:t xml:space="preserve">nie leży w interesie publicznym, czego nie można było przewidzieć w chwili zawarcia, Zamawiający może od umowy odstąpić w terminie 30 dni od daty powzięcia wiadomości o tych okolicznościach. W takim przypadku Wykonawca może żądać wyłącznie wynagrodzenia należnego z tytułu wykonanej prawidłowo części umowy.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Zamawiającemu przysługuje prawo odstąpienia od umowy także w razie: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a)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ogłoszenia upadłości lub likwidacji firmy Wykonawcy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  <w:br w:type="textWrapping"/>
        <w:t xml:space="preserve">b)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wydania nakazu zajęcia majątku Wykonawcy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  <w:br w:type="textWrapping"/>
        <w:t xml:space="preserve">c)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utraty uprawnień do wykonywania usług objętych zakresem przedmiotowym niniejszej umowy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naruszania przez Wykonawcę zasad wykonania umowy określonych</w:t>
        <w:br w:type="textWrapping"/>
        <w:t xml:space="preserve">w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niniejszej umowy pod warunkiem bezskutecznego wezwania do należytego jej wykonania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Odstąpienie od umowy, winno nastąpić w formie pisemnej pod rygorem nieważności.</w:t>
      </w:r>
    </w:p>
    <w:p w:rsidR="00000000" w:rsidDel="00000000" w:rsidP="00000000" w:rsidRDefault="00000000" w:rsidRPr="00000000" w14:paraId="00000032">
      <w:pPr>
        <w:pStyle w:val="Heading3"/>
        <w:spacing w:after="0" w:before="280" w:line="360" w:lineRule="auto"/>
        <w:jc w:val="center"/>
        <w:rPr>
          <w:vertAlign w:val="baseline"/>
        </w:rPr>
      </w:pPr>
      <w:bookmarkStart w:colFirst="0" w:colLast="0" w:name="_heading=h.rd109i162h6y" w:id="9"/>
      <w:bookmarkEnd w:id="9"/>
      <w:r w:rsidDel="00000000" w:rsidR="00000000" w:rsidRPr="00000000">
        <w:rPr>
          <w:vertAlign w:val="baseline"/>
          <w:rtl w:val="0"/>
        </w:rPr>
        <w:t xml:space="preserve">§ 9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36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sprawach nieuregulowanych niniejszą Umową będą miały zastosowanie przepisy Kodeksu Cywilnego, oraz ustawy Prawo zamówień publicznych.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36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spacing w:after="119" w:before="119" w:line="360" w:lineRule="auto"/>
        <w:jc w:val="center"/>
        <w:rPr>
          <w:vertAlign w:val="baseline"/>
        </w:rPr>
      </w:pPr>
      <w:bookmarkStart w:colFirst="0" w:colLast="0" w:name="_heading=h.915121fju2ed" w:id="10"/>
      <w:bookmarkEnd w:id="10"/>
      <w:r w:rsidDel="00000000" w:rsidR="00000000" w:rsidRPr="00000000">
        <w:rPr>
          <w:vertAlign w:val="baseline"/>
          <w:rtl w:val="0"/>
        </w:rPr>
        <w:t xml:space="preserve">§ 10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238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rozpoznania sporów wynikłych na tle realizacji niniejszej umowy właściwy jest sąd powszechny dla siedziby Zamawiającego.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238" w:line="36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Umowę niniejszą sporządzono w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dwóch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jednobrzmiących egzemplarzach, w tym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jeden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egzemplarz dla Zamawiającego 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jeden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dla Wykonawcy.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Załączniki stanowiące integralną część umowy: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Zapytanie ofertowe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Formularz ofertowy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Wykonawca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6d"/>
          <w:sz w:val="20"/>
          <w:szCs w:val="20"/>
          <w:u w:val="singl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niepotrzebne skreślić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0.3937007874016" w:top="850.3937007874016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after="0" w:line="360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Załącznik nr 2</w:t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decimal"/>
      <w:lvlText w:val="%1.%2."/>
      <w:lvlJc w:val="right"/>
      <w:pPr>
        <w:ind w:left="1440" w:hanging="360"/>
      </w:pPr>
      <w:rPr/>
    </w:lvl>
    <w:lvl w:ilvl="2">
      <w:start w:val="1"/>
      <w:numFmt w:val="decimal"/>
      <w:lvlText w:val="%1.%2.%3."/>
      <w:lvlJc w:val="right"/>
      <w:pPr>
        <w:ind w:left="2160" w:hanging="360"/>
      </w:pPr>
      <w:rPr/>
    </w:lvl>
    <w:lvl w:ilvl="3">
      <w:start w:val="1"/>
      <w:numFmt w:val="decimal"/>
      <w:lvlText w:val="%1.%2.%3.%4."/>
      <w:lvlJc w:val="right"/>
      <w:pPr>
        <w:ind w:left="2880" w:hanging="360"/>
      </w:pPr>
      <w:rPr/>
    </w:lvl>
    <w:lvl w:ilvl="4">
      <w:start w:val="1"/>
      <w:numFmt w:val="decimal"/>
      <w:lvlText w:val="%1.%2.%3.%4.%5."/>
      <w:lvlJc w:val="right"/>
      <w:pPr>
        <w:ind w:left="3600" w:hanging="360"/>
      </w:pPr>
      <w:rPr/>
    </w:lvl>
    <w:lvl w:ilvl="5">
      <w:start w:val="1"/>
      <w:numFmt w:val="decimal"/>
      <w:lvlText w:val="%1.%2.%3.%4.%5.%6."/>
      <w:lvlJc w:val="right"/>
      <w:pPr>
        <w:ind w:left="4320" w:hanging="360"/>
      </w:pPr>
      <w:rPr/>
    </w:lvl>
    <w:lvl w:ilvl="6">
      <w:start w:val="1"/>
      <w:numFmt w:val="decimal"/>
      <w:lvlText w:val="%1.%2.%3.%4.%5.%6.%7."/>
      <w:lvlJc w:val="right"/>
      <w:pPr>
        <w:ind w:left="5040" w:hanging="360"/>
      </w:pPr>
      <w:rPr/>
    </w:lvl>
    <w:lvl w:ilvl="7">
      <w:start w:val="1"/>
      <w:numFmt w:val="decimal"/>
      <w:lvlText w:val="%1.%2.%3.%4.%5.%6.%7.%8."/>
      <w:lvlJc w:val="right"/>
      <w:pPr>
        <w:ind w:left="5760" w:hanging="360"/>
      </w:pPr>
      <w:rPr/>
    </w:lvl>
    <w:lvl w:ilvl="8">
      <w:start w:val="1"/>
      <w:numFmt w:val="decimal"/>
      <w:lvlText w:val="%1.%2.%3.%4.%5.%6.%7.%8.%9."/>
      <w:lvlJc w:val="right"/>
      <w:pPr>
        <w:ind w:left="6480" w:hanging="360"/>
      </w:pPr>
      <w:rPr/>
    </w:lvl>
  </w:abstractNum>
  <w:abstractNum w:abstractNumId="4">
    <w:lvl w:ilvl="0">
      <w:start w:val="3"/>
      <w:numFmt w:val="decimal"/>
      <w:lvlText w:val="%1."/>
      <w:lvlJc w:val="right"/>
      <w:pPr>
        <w:ind w:left="720" w:hanging="360"/>
      </w:pPr>
      <w:rPr/>
    </w:lvl>
    <w:lvl w:ilvl="1">
      <w:start w:val="1"/>
      <w:numFmt w:val="decimal"/>
      <w:lvlText w:val="%1.%2."/>
      <w:lvlJc w:val="right"/>
      <w:pPr>
        <w:ind w:left="1440" w:hanging="360"/>
      </w:pPr>
      <w:rPr/>
    </w:lvl>
    <w:lvl w:ilvl="2">
      <w:start w:val="1"/>
      <w:numFmt w:val="decimal"/>
      <w:lvlText w:val="%1.%2.%3."/>
      <w:lvlJc w:val="right"/>
      <w:pPr>
        <w:ind w:left="2160" w:hanging="360"/>
      </w:pPr>
      <w:rPr/>
    </w:lvl>
    <w:lvl w:ilvl="3">
      <w:start w:val="1"/>
      <w:numFmt w:val="decimal"/>
      <w:lvlText w:val="%1.%2.%3.%4."/>
      <w:lvlJc w:val="right"/>
      <w:pPr>
        <w:ind w:left="2880" w:hanging="360"/>
      </w:pPr>
      <w:rPr/>
    </w:lvl>
    <w:lvl w:ilvl="4">
      <w:start w:val="1"/>
      <w:numFmt w:val="decimal"/>
      <w:lvlText w:val="%1.%2.%3.%4.%5."/>
      <w:lvlJc w:val="right"/>
      <w:pPr>
        <w:ind w:left="3600" w:hanging="360"/>
      </w:pPr>
      <w:rPr/>
    </w:lvl>
    <w:lvl w:ilvl="5">
      <w:start w:val="1"/>
      <w:numFmt w:val="decimal"/>
      <w:lvlText w:val="%1.%2.%3.%4.%5.%6."/>
      <w:lvlJc w:val="right"/>
      <w:pPr>
        <w:ind w:left="4320" w:hanging="360"/>
      </w:pPr>
      <w:rPr/>
    </w:lvl>
    <w:lvl w:ilvl="6">
      <w:start w:val="1"/>
      <w:numFmt w:val="decimal"/>
      <w:lvlText w:val="%1.%2.%3.%4.%5.%6.%7."/>
      <w:lvlJc w:val="right"/>
      <w:pPr>
        <w:ind w:left="5040" w:hanging="360"/>
      </w:pPr>
      <w:rPr/>
    </w:lvl>
    <w:lvl w:ilvl="7">
      <w:start w:val="1"/>
      <w:numFmt w:val="decimal"/>
      <w:lvlText w:val="%1.%2.%3.%4.%5.%6.%7.%8."/>
      <w:lvlJc w:val="right"/>
      <w:pPr>
        <w:ind w:left="5760" w:hanging="360"/>
      </w:pPr>
      <w:rPr/>
    </w:lvl>
    <w:lvl w:ilvl="8">
      <w:start w:val="1"/>
      <w:numFmt w:val="decimal"/>
      <w:lvlText w:val="%1.%2.%3.%4.%5.%6.%7.%8.%9."/>
      <w:lvlJc w:val="righ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decimal"/>
      <w:lvlText w:val="%1.%2."/>
      <w:lvlJc w:val="right"/>
      <w:pPr>
        <w:ind w:left="1440" w:hanging="360"/>
      </w:pPr>
      <w:rPr/>
    </w:lvl>
    <w:lvl w:ilvl="2">
      <w:start w:val="1"/>
      <w:numFmt w:val="decimal"/>
      <w:lvlText w:val="%1.%2.%3."/>
      <w:lvlJc w:val="right"/>
      <w:pPr>
        <w:ind w:left="2160" w:hanging="360"/>
      </w:pPr>
      <w:rPr/>
    </w:lvl>
    <w:lvl w:ilvl="3">
      <w:start w:val="1"/>
      <w:numFmt w:val="decimal"/>
      <w:lvlText w:val="%1.%2.%3.%4."/>
      <w:lvlJc w:val="right"/>
      <w:pPr>
        <w:ind w:left="2880" w:hanging="360"/>
      </w:pPr>
      <w:rPr/>
    </w:lvl>
    <w:lvl w:ilvl="4">
      <w:start w:val="1"/>
      <w:numFmt w:val="decimal"/>
      <w:lvlText w:val="%1.%2.%3.%4.%5."/>
      <w:lvlJc w:val="right"/>
      <w:pPr>
        <w:ind w:left="3600" w:hanging="360"/>
      </w:pPr>
      <w:rPr/>
    </w:lvl>
    <w:lvl w:ilvl="5">
      <w:start w:val="1"/>
      <w:numFmt w:val="decimal"/>
      <w:lvlText w:val="%1.%2.%3.%4.%5.%6."/>
      <w:lvlJc w:val="right"/>
      <w:pPr>
        <w:ind w:left="4320" w:hanging="360"/>
      </w:pPr>
      <w:rPr/>
    </w:lvl>
    <w:lvl w:ilvl="6">
      <w:start w:val="1"/>
      <w:numFmt w:val="decimal"/>
      <w:lvlText w:val="%1.%2.%3.%4.%5.%6.%7."/>
      <w:lvlJc w:val="right"/>
      <w:pPr>
        <w:ind w:left="5040" w:hanging="360"/>
      </w:pPr>
      <w:rPr/>
    </w:lvl>
    <w:lvl w:ilvl="7">
      <w:start w:val="1"/>
      <w:numFmt w:val="decimal"/>
      <w:lvlText w:val="%1.%2.%3.%4.%5.%6.%7.%8."/>
      <w:lvlJc w:val="right"/>
      <w:pPr>
        <w:ind w:left="5760" w:hanging="360"/>
      </w:pPr>
      <w:rPr/>
    </w:lvl>
    <w:lvl w:ilvl="8">
      <w:start w:val="1"/>
      <w:numFmt w:val="decimal"/>
      <w:lvlText w:val="%1.%2.%3.%4.%5.%6.%7.%8.%9."/>
      <w:lvlJc w:val="righ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decimal"/>
      <w:lvlText w:val="%1.%2."/>
      <w:lvlJc w:val="right"/>
      <w:pPr>
        <w:ind w:left="1440" w:hanging="360"/>
      </w:pPr>
      <w:rPr/>
    </w:lvl>
    <w:lvl w:ilvl="2">
      <w:start w:val="1"/>
      <w:numFmt w:val="decimal"/>
      <w:lvlText w:val="%1.%2.%3."/>
      <w:lvlJc w:val="right"/>
      <w:pPr>
        <w:ind w:left="2160" w:hanging="360"/>
      </w:pPr>
      <w:rPr/>
    </w:lvl>
    <w:lvl w:ilvl="3">
      <w:start w:val="1"/>
      <w:numFmt w:val="decimal"/>
      <w:lvlText w:val="%1.%2.%3.%4."/>
      <w:lvlJc w:val="right"/>
      <w:pPr>
        <w:ind w:left="2880" w:hanging="360"/>
      </w:pPr>
      <w:rPr/>
    </w:lvl>
    <w:lvl w:ilvl="4">
      <w:start w:val="1"/>
      <w:numFmt w:val="decimal"/>
      <w:lvlText w:val="%1.%2.%3.%4.%5."/>
      <w:lvlJc w:val="right"/>
      <w:pPr>
        <w:ind w:left="3600" w:hanging="360"/>
      </w:pPr>
      <w:rPr/>
    </w:lvl>
    <w:lvl w:ilvl="5">
      <w:start w:val="1"/>
      <w:numFmt w:val="decimal"/>
      <w:lvlText w:val="%1.%2.%3.%4.%5.%6."/>
      <w:lvlJc w:val="right"/>
      <w:pPr>
        <w:ind w:left="4320" w:hanging="360"/>
      </w:pPr>
      <w:rPr/>
    </w:lvl>
    <w:lvl w:ilvl="6">
      <w:start w:val="1"/>
      <w:numFmt w:val="decimal"/>
      <w:lvlText w:val="%1.%2.%3.%4.%5.%6.%7."/>
      <w:lvlJc w:val="right"/>
      <w:pPr>
        <w:ind w:left="5040" w:hanging="360"/>
      </w:pPr>
      <w:rPr/>
    </w:lvl>
    <w:lvl w:ilvl="7">
      <w:start w:val="1"/>
      <w:numFmt w:val="decimal"/>
      <w:lvlText w:val="%1.%2.%3.%4.%5.%6.%7.%8."/>
      <w:lvlJc w:val="right"/>
      <w:pPr>
        <w:ind w:left="5760" w:hanging="360"/>
      </w:pPr>
      <w:rPr/>
    </w:lvl>
    <w:lvl w:ilvl="8">
      <w:start w:val="1"/>
      <w:numFmt w:val="decimal"/>
      <w:lvlText w:val="%1.%2.%3.%4.%5.%6.%7.%8.%9."/>
      <w:lvlJc w:val="righ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decimal"/>
      <w:lvlText w:val="%1.%2."/>
      <w:lvlJc w:val="right"/>
      <w:pPr>
        <w:ind w:left="1440" w:hanging="360"/>
      </w:pPr>
      <w:rPr/>
    </w:lvl>
    <w:lvl w:ilvl="2">
      <w:start w:val="1"/>
      <w:numFmt w:val="decimal"/>
      <w:lvlText w:val="%1.%2.%3."/>
      <w:lvlJc w:val="right"/>
      <w:pPr>
        <w:ind w:left="2160" w:hanging="360"/>
      </w:pPr>
      <w:rPr/>
    </w:lvl>
    <w:lvl w:ilvl="3">
      <w:start w:val="1"/>
      <w:numFmt w:val="decimal"/>
      <w:lvlText w:val="%1.%2.%3.%4."/>
      <w:lvlJc w:val="right"/>
      <w:pPr>
        <w:ind w:left="2880" w:hanging="360"/>
      </w:pPr>
      <w:rPr/>
    </w:lvl>
    <w:lvl w:ilvl="4">
      <w:start w:val="1"/>
      <w:numFmt w:val="decimal"/>
      <w:lvlText w:val="%1.%2.%3.%4.%5."/>
      <w:lvlJc w:val="right"/>
      <w:pPr>
        <w:ind w:left="3600" w:hanging="360"/>
      </w:pPr>
      <w:rPr/>
    </w:lvl>
    <w:lvl w:ilvl="5">
      <w:start w:val="1"/>
      <w:numFmt w:val="decimal"/>
      <w:lvlText w:val="%1.%2.%3.%4.%5.%6."/>
      <w:lvlJc w:val="right"/>
      <w:pPr>
        <w:ind w:left="4320" w:hanging="360"/>
      </w:pPr>
      <w:rPr/>
    </w:lvl>
    <w:lvl w:ilvl="6">
      <w:start w:val="1"/>
      <w:numFmt w:val="decimal"/>
      <w:lvlText w:val="%1.%2.%3.%4.%5.%6.%7."/>
      <w:lvlJc w:val="right"/>
      <w:pPr>
        <w:ind w:left="5040" w:hanging="360"/>
      </w:pPr>
      <w:rPr/>
    </w:lvl>
    <w:lvl w:ilvl="7">
      <w:start w:val="1"/>
      <w:numFmt w:val="decimal"/>
      <w:lvlText w:val="%1.%2.%3.%4.%5.%6.%7.%8."/>
      <w:lvlJc w:val="right"/>
      <w:pPr>
        <w:ind w:left="5760" w:hanging="360"/>
      </w:pPr>
      <w:rPr/>
    </w:lvl>
    <w:lvl w:ilvl="8">
      <w:start w:val="1"/>
      <w:numFmt w:val="decimal"/>
      <w:lvlText w:val="%1.%2.%3.%4.%5.%6.%7.%8.%9."/>
      <w:lvlJc w:val="righ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semiHidden w:val="1"/>
    <w:unhideWhenUsed w:val="1"/>
    <w:rsid w:val="002B7FCE"/>
    <w:rPr>
      <w:color w:val="000080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2B7FCE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11QP7uN1z/kfNxTIdJ32SUAjA==">CgMxLjAyDmgucGJ1YjRvZ2MwMTNhMg5oLjZtbzM4cWJyM3F1ODIOaC5sYXBubnNjcTU2emsyCWguM3pueXNoNzIOaC5lbGxqdHZmZzBoZHAyDmguYzEzc3Y2YW4xeTRrMg5oLmdrZTg1MGQ0dXh3YjIOaC4xOTM0d2x6NDF1NXgyDWguNHkzdXg1Y2kxYmMyDmgucmQxMDlpMTYyaDZ5Mg5oLjkxNTEyMWZqdTJlZDgAciExWUl2OWl0QUI3ZmtPWW5zYTZuWER1aFRSQ29UcXQxS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2024-11-13T10:54:00Z</dcterms:created>
  <dc:creator>SP nr 2 Stołówka</dc:creator>
</cp:coreProperties>
</file>