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348B7" w:rsidRDefault="001348B7">
      <w:pPr>
        <w:spacing w:line="360" w:lineRule="auto"/>
      </w:pPr>
    </w:p>
    <w:p w:rsidR="00212B78" w:rsidRDefault="00212B78" w:rsidP="00212B78">
      <w:pPr>
        <w:jc w:val="right"/>
        <w:rPr>
          <w:rFonts w:asciiTheme="minorHAnsi" w:hAnsiTheme="minorHAnsi" w:cstheme="minorHAnsi"/>
        </w:rPr>
      </w:pPr>
      <w:bookmarkStart w:id="0" w:name="_Hlk490639719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212B78" w:rsidRDefault="00212B78" w:rsidP="00212B78">
      <w:pPr>
        <w:jc w:val="righ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Koluszki, 30.01.2025 r.</w:t>
      </w:r>
    </w:p>
    <w:p w:rsidR="00212B78" w:rsidRDefault="00212B78" w:rsidP="00212B78">
      <w:pPr>
        <w:jc w:val="righ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miejscowość ,data</w:t>
      </w:r>
    </w:p>
    <w:p w:rsidR="00212B78" w:rsidRDefault="00212B78" w:rsidP="00212B78">
      <w:pPr>
        <w:jc w:val="right"/>
        <w:rPr>
          <w:rFonts w:asciiTheme="minorHAnsi" w:hAnsiTheme="minorHAnsi" w:cstheme="minorHAnsi"/>
          <w:sz w:val="21"/>
          <w:szCs w:val="21"/>
        </w:rPr>
      </w:pPr>
    </w:p>
    <w:p w:rsidR="00212B78" w:rsidRPr="009A590A" w:rsidRDefault="00212B78" w:rsidP="00212B78">
      <w:pPr>
        <w:jc w:val="right"/>
        <w:rPr>
          <w:rFonts w:asciiTheme="minorHAnsi" w:hAnsiTheme="minorHAnsi" w:cstheme="minorHAnsi"/>
          <w:sz w:val="21"/>
          <w:szCs w:val="21"/>
        </w:rPr>
      </w:pPr>
    </w:p>
    <w:bookmarkEnd w:id="0"/>
    <w:p w:rsidR="00212B78" w:rsidRPr="009A590A" w:rsidRDefault="00212B78" w:rsidP="00212B78">
      <w:pPr>
        <w:jc w:val="right"/>
        <w:rPr>
          <w:rFonts w:asciiTheme="minorHAnsi" w:hAnsiTheme="minorHAnsi" w:cstheme="minorHAnsi"/>
          <w:color w:val="000000"/>
          <w:sz w:val="21"/>
          <w:szCs w:val="21"/>
        </w:rPr>
      </w:pPr>
    </w:p>
    <w:p w:rsidR="00212B78" w:rsidRPr="009A590A" w:rsidRDefault="00212B78" w:rsidP="00212B78">
      <w:pPr>
        <w:jc w:val="center"/>
        <w:rPr>
          <w:rFonts w:asciiTheme="minorHAnsi" w:hAnsiTheme="minorHAnsi" w:cstheme="minorHAnsi"/>
        </w:rPr>
      </w:pPr>
      <w:r w:rsidRPr="009A590A">
        <w:rPr>
          <w:rFonts w:asciiTheme="minorHAnsi" w:hAnsiTheme="minorHAnsi" w:cstheme="minorHAnsi"/>
          <w:b/>
          <w:sz w:val="28"/>
        </w:rPr>
        <w:t>ZAPYTANIE OFERTOWE</w:t>
      </w:r>
    </w:p>
    <w:p w:rsidR="00212B78" w:rsidRPr="008B713E" w:rsidRDefault="00212B78" w:rsidP="00212B78">
      <w:pPr>
        <w:jc w:val="center"/>
        <w:rPr>
          <w:rFonts w:asciiTheme="minorHAnsi" w:hAnsiTheme="minorHAnsi" w:cstheme="minorHAnsi"/>
          <w:b/>
          <w:sz w:val="28"/>
        </w:rPr>
      </w:pPr>
      <w:bookmarkStart w:id="1" w:name="_Hlk491372617"/>
      <w:r w:rsidRPr="006C3C39">
        <w:rPr>
          <w:rFonts w:asciiTheme="minorHAnsi" w:hAnsiTheme="minorHAnsi" w:cstheme="minorHAnsi"/>
          <w:b/>
          <w:sz w:val="28"/>
        </w:rPr>
        <w:t xml:space="preserve">na </w:t>
      </w:r>
      <w:bookmarkStart w:id="2" w:name="_Hlk189127892"/>
      <w:r>
        <w:rPr>
          <w:rFonts w:asciiTheme="minorHAnsi" w:hAnsiTheme="minorHAnsi" w:cstheme="minorHAnsi"/>
          <w:b/>
          <w:sz w:val="28"/>
        </w:rPr>
        <w:t>dostawę</w:t>
      </w:r>
      <w:bookmarkEnd w:id="1"/>
      <w:r>
        <w:rPr>
          <w:rFonts w:asciiTheme="minorHAnsi" w:hAnsiTheme="minorHAnsi" w:cstheme="minorHAnsi"/>
          <w:b/>
          <w:sz w:val="28"/>
        </w:rPr>
        <w:t xml:space="preserve"> elementów wyposażenia </w:t>
      </w:r>
      <w:r w:rsidRPr="00C264E2">
        <w:rPr>
          <w:rFonts w:asciiTheme="minorHAnsi" w:hAnsiTheme="minorHAnsi" w:cstheme="minorHAnsi"/>
          <w:b/>
          <w:sz w:val="28"/>
        </w:rPr>
        <w:t xml:space="preserve">dla </w:t>
      </w:r>
      <w:bookmarkStart w:id="3" w:name="_Hlk490927133"/>
      <w:r>
        <w:rPr>
          <w:rFonts w:asciiTheme="minorHAnsi" w:hAnsiTheme="minorHAnsi" w:cstheme="minorHAnsi"/>
          <w:b/>
          <w:sz w:val="28"/>
        </w:rPr>
        <w:t xml:space="preserve">potrzeb </w:t>
      </w:r>
      <w:bookmarkEnd w:id="3"/>
      <w:r w:rsidRPr="008B713E">
        <w:rPr>
          <w:rFonts w:asciiTheme="minorHAnsi" w:hAnsiTheme="minorHAnsi" w:cstheme="minorHAnsi"/>
          <w:b/>
          <w:sz w:val="28"/>
        </w:rPr>
        <w:t xml:space="preserve">realizacji </w:t>
      </w:r>
      <w:r>
        <w:rPr>
          <w:rFonts w:asciiTheme="minorHAnsi" w:hAnsiTheme="minorHAnsi" w:cstheme="minorHAnsi"/>
          <w:b/>
          <w:sz w:val="28"/>
        </w:rPr>
        <w:t>zadania-  „Utworzenie ekopracowni w Szkole Podstawowej nr 2 im. Marii Konopnickiej  w Koluszkach”.</w:t>
      </w:r>
    </w:p>
    <w:p w:rsidR="00212B78" w:rsidRDefault="00212B78" w:rsidP="00212B78">
      <w:pPr>
        <w:jc w:val="center"/>
        <w:rPr>
          <w:rFonts w:asciiTheme="minorHAnsi" w:hAnsiTheme="minorHAnsi" w:cstheme="minorHAnsi"/>
          <w:b/>
          <w:sz w:val="28"/>
        </w:rPr>
      </w:pPr>
    </w:p>
    <w:p w:rsidR="00212B78" w:rsidRPr="00F82296" w:rsidRDefault="00212B78" w:rsidP="00212B7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12B78" w:rsidRPr="008B713E" w:rsidRDefault="00212B78" w:rsidP="00212B78">
      <w:pPr>
        <w:pStyle w:val="Akapitzlist"/>
        <w:numPr>
          <w:ilvl w:val="0"/>
          <w:numId w:val="1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bookmarkStart w:id="4" w:name="_Hlk490639865"/>
      <w:bookmarkEnd w:id="2"/>
      <w:r w:rsidRPr="008B713E">
        <w:rPr>
          <w:rFonts w:asciiTheme="minorHAnsi" w:hAnsiTheme="minorHAnsi" w:cstheme="minorHAnsi"/>
          <w:b/>
        </w:rPr>
        <w:t>ZAMAWIAJĄCY:</w:t>
      </w:r>
    </w:p>
    <w:bookmarkEnd w:id="4"/>
    <w:p w:rsidR="00212B78" w:rsidRDefault="00212B78" w:rsidP="00212B78">
      <w:p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Nazwa:  Szkoła Podstawowa nr 2 im. Marii Konopnickiej</w:t>
      </w:r>
    </w:p>
    <w:p w:rsidR="00212B78" w:rsidRDefault="00212B78" w:rsidP="00212B78">
      <w:p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Adres: 95-040 Koluszki ul. Kościuszki 16</w:t>
      </w:r>
    </w:p>
    <w:p w:rsidR="00212B78" w:rsidRDefault="00212B78" w:rsidP="00212B78">
      <w:pPr>
        <w:autoSpaceDE w:val="0"/>
        <w:jc w:val="both"/>
        <w:rPr>
          <w:rFonts w:asciiTheme="minorHAnsi" w:hAnsiTheme="minorHAnsi" w:cstheme="minorHAnsi"/>
        </w:rPr>
      </w:pPr>
    </w:p>
    <w:p w:rsidR="00212B78" w:rsidRPr="006C3C39" w:rsidRDefault="00212B78" w:rsidP="00212B78">
      <w:pPr>
        <w:autoSpaceDE w:val="0"/>
        <w:jc w:val="both"/>
        <w:rPr>
          <w:rFonts w:asciiTheme="minorHAnsi" w:hAnsiTheme="minorHAnsi" w:cstheme="minorHAnsi"/>
          <w:b/>
          <w:bCs/>
        </w:rPr>
      </w:pPr>
    </w:p>
    <w:p w:rsidR="00212B78" w:rsidRPr="008B713E" w:rsidRDefault="00212B78" w:rsidP="00212B78">
      <w:pPr>
        <w:pStyle w:val="Akapitzlist"/>
        <w:numPr>
          <w:ilvl w:val="0"/>
          <w:numId w:val="1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8B713E">
        <w:rPr>
          <w:rFonts w:asciiTheme="minorHAnsi" w:hAnsiTheme="minorHAnsi" w:cstheme="minorHAnsi"/>
          <w:b/>
        </w:rPr>
        <w:t>PRZEDMIOT ZAMÓWIENIA:</w:t>
      </w:r>
    </w:p>
    <w:p w:rsidR="00212B78" w:rsidRPr="008B713E" w:rsidRDefault="00212B78" w:rsidP="00212B78">
      <w:pPr>
        <w:rPr>
          <w:rFonts w:asciiTheme="minorHAnsi" w:hAnsiTheme="minorHAnsi" w:cstheme="minorHAnsi"/>
          <w:b/>
          <w:sz w:val="28"/>
        </w:rPr>
      </w:pPr>
      <w:r w:rsidRPr="00C31F1C">
        <w:rPr>
          <w:rFonts w:asciiTheme="minorHAnsi" w:hAnsiTheme="minorHAnsi" w:cstheme="minorHAnsi"/>
        </w:rPr>
        <w:t xml:space="preserve">Zamawiający zwraca się z prośbą o przedstawienie oferty cenowej </w:t>
      </w:r>
      <w:r w:rsidRPr="008A2807">
        <w:rPr>
          <w:rFonts w:asciiTheme="minorHAnsi" w:hAnsiTheme="minorHAnsi" w:cstheme="minorHAnsi"/>
        </w:rPr>
        <w:t xml:space="preserve">na </w:t>
      </w:r>
      <w:r>
        <w:rPr>
          <w:rFonts w:asciiTheme="minorHAnsi" w:hAnsiTheme="minorHAnsi" w:cstheme="minorHAnsi"/>
        </w:rPr>
        <w:t xml:space="preserve">dostawę elementów wyposażenia </w:t>
      </w:r>
      <w:r w:rsidRPr="008A2807">
        <w:rPr>
          <w:rFonts w:asciiTheme="minorHAnsi" w:hAnsiTheme="minorHAnsi" w:cstheme="minorHAnsi"/>
          <w:b/>
          <w:bCs/>
        </w:rPr>
        <w:t>zgodnie z następującą specyfikacją:</w:t>
      </w:r>
    </w:p>
    <w:p w:rsidR="00212B78" w:rsidRDefault="00212B78" w:rsidP="00212B78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:rsidR="00212B78" w:rsidRPr="00212B78" w:rsidRDefault="00212B78" w:rsidP="00212B78">
      <w:pPr>
        <w:pStyle w:val="Akapitzlist"/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 w:rsidRPr="008B713E">
        <w:rPr>
          <w:rFonts w:ascii="Tahoma" w:hAnsi="Tahoma" w:cs="Tahoma"/>
          <w:b/>
          <w:sz w:val="20"/>
          <w:szCs w:val="20"/>
        </w:rPr>
        <w:t>Rodzaj i ilość pomocy dydaktycznych</w:t>
      </w:r>
    </w:p>
    <w:tbl>
      <w:tblPr>
        <w:tblStyle w:val="a"/>
        <w:tblW w:w="99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205"/>
        <w:gridCol w:w="735"/>
        <w:gridCol w:w="6285"/>
      </w:tblGrid>
      <w:tr w:rsidR="001348B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</w:rPr>
            </w:pPr>
            <w:r>
              <w:rPr>
                <w:b/>
              </w:rPr>
              <w:t>Nazwa produktu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</w:rPr>
            </w:pPr>
            <w:r>
              <w:rPr>
                <w:b/>
              </w:rPr>
              <w:t>Opis</w:t>
            </w:r>
          </w:p>
        </w:tc>
      </w:tr>
      <w:tr w:rsidR="001348B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1.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spacing w:line="360" w:lineRule="auto"/>
            </w:pPr>
            <w:r>
              <w:t xml:space="preserve">Krzesło regulowane 5 - 6 szare.  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30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Rozmiar 5-6 przeznaczony dla dziecka w wieku 11-15 o wzroście 146 - 188 cm. Regulowane w zakresie 5-6 i wysokości 69 - 76 cm. Wysokość do górnej powierzchni siedziska to 43-46 cm. Siedzisko i oparcie profilowane dwuelementowe w kolorze buk wykonane z sklejki pokrytej HPL o grubości 8 mm. Podstawa wykonana z metalu w kolorze szarym o przekroju płasko - owalnym i średnicy 29 mm zakończona zaślepkami.</w:t>
            </w:r>
          </w:p>
        </w:tc>
      </w:tr>
      <w:tr w:rsidR="001348B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2.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 xml:space="preserve">Ławka szkolna jednoosobowa, rozmiar 3-6. Szara.  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30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Wymiar to 60 x 50 x 59-76 cm. Blat wykonany jest z sklejki pokrytej HPL o grubości 18 mm w kolorze buk. Ma zaokrąglone rogi oraz kształt prostokątny. Ma 2 nogi wykonane z metalu z możliwością regulacji wysokości w rozmiarze 3-6 o wysokości 57 - 76 cm i przekroju w kolorze szarym wyposażone w stopkę zabezpieczającą. Dodatkowo możliwość dokupienia: Koszyk do ławki, uchwyt na plecaki.</w:t>
            </w:r>
          </w:p>
        </w:tc>
      </w:tr>
      <w:tr w:rsidR="001348B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3.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 xml:space="preserve">Biurko Prof z drzwiczkami i 2 </w:t>
            </w:r>
            <w:r>
              <w:lastRenderedPageBreak/>
              <w:t>szufladami. Brzoza - biały.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lastRenderedPageBreak/>
              <w:t>1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spacing w:line="360" w:lineRule="auto"/>
            </w:pPr>
            <w:r>
              <w:t>wym.: 120 x 60 x 77 cm;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 xml:space="preserve">korpus z płyty wiórowej laminowanej o grubości 18 mm w </w:t>
            </w:r>
            <w:r>
              <w:lastRenderedPageBreak/>
              <w:t>kolorze brzozowym;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blat prostokątny o wym.: 120 x 60 cm oraz korpus z płyty wiórowej o grubości 18 mm w kolorze brzozowym;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2 szuflady z frontami z płyty MDF o grubości 12 mm w kolorze białym;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1 szafka z drzwiami z płyty MDF o grubości 12 mm w kolorze białym;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szuflady i szafka zamykane na zamek</w:t>
            </w:r>
          </w:p>
        </w:tc>
      </w:tr>
      <w:tr w:rsidR="001348B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lastRenderedPageBreak/>
              <w:t>4.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 xml:space="preserve">Shape. Krzesło obrotowe. Szare.  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1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spacing w:line="360" w:lineRule="auto"/>
            </w:pPr>
            <w:r>
              <w:t xml:space="preserve">Funkcjonalne krzesło obrotowe z jednoelementowym siedziskiem i oparciem, wykonanym z wysokiej jakości tworzywa sztucznego. Ergonomiczny kształt zapewnia idealne podparcie pleców. 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wys. siedziska regulowana: 38-50 cm;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wym. siedziska: szer. 42 cm; gł. 47 cm;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wys. oparcia 42 cm; stelaż metalowy, chromowany, osadzony na 5 kołach;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dł. ramienia krzyżaka 30 cm max. obciążenie: 110 kg.</w:t>
            </w:r>
          </w:p>
        </w:tc>
      </w:tr>
      <w:tr w:rsidR="001348B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5.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spacing w:line="360" w:lineRule="auto"/>
            </w:pPr>
            <w:r>
              <w:t xml:space="preserve">Duża szafka z półkami białymi.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1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Szafka o wymiarach 92 x 45 x 94 cm. Posiada 10 wnęk. Typ: wolnostojący. Konstrukcja wykonana z płyty wiórowej w kolorze brzoza o grubości 18 mm. Mebel osadzony na nóżkach. Szafka posiada 7 półek wykonanych z płyty wiórowej o grubości 18 mm w kolorze białym. 4 nogi w kolorze beżowym i rozmiarze 7 x 10 mm. Możliwość dokupienia dodatkowego wyposażenia: kółka.</w:t>
            </w:r>
          </w:p>
        </w:tc>
      </w:tr>
      <w:tr w:rsidR="001348B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6.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 xml:space="preserve">Duża szafka stojąca z parą drzwi białych z zamkiem.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1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Szafka o wymiarach 92 x 45 x 94 cm. Posiada 3 wnęki. Typ: wolnostojący. Konstrukcja wykonana z płyty wiórowej w kolorze brzoza o grubości 18 mm. Mebel osadzony na nóżkach. 2 drzwi w rozmiarze: 43,7 x 80 cm wykonane z płyty wiórowej o grubości 18 mm. Powierzchnia gładka. Uchwyt wykonany z białego tworzywa sztucznego. zamykane na zamek. 4 nogi w kolorze beżowym i rozmiarze 7 x 10 mm. Możliwość dokupienia dodatkowego wyposażenia: kółka.</w:t>
            </w:r>
          </w:p>
        </w:tc>
      </w:tr>
      <w:tr w:rsidR="001348B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7.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 xml:space="preserve">Duża szafka stojąca z parą drzwi białych z zamkiem.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1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 xml:space="preserve">Szafka o wymiarach 92 x 45 x 94 cm. Posiada 3 wnęki. Typ: wolnostojący. Konstrukcja wykonana z płyty wiórowej w kolorze brzoza o grubości 18 mm. Mebel osadzony na nóżkach. 2 drzwi w rozmiarze: 43,7 x 80 cm wykonane z płyty wiórowej o grubości 18 mm. Powierzchnia gładka. Uchwyt wykonany z białego tworzywa sztucznego. zamykane na </w:t>
            </w:r>
            <w:r>
              <w:lastRenderedPageBreak/>
              <w:t>zamek. 4 nogi w kolorze beżowym i rozmiarze 7 x 10 mm. Możliwość dokupienia dodatkowego wyposażenia: kółka.</w:t>
            </w:r>
          </w:p>
        </w:tc>
      </w:tr>
      <w:tr w:rsidR="001348B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lastRenderedPageBreak/>
              <w:t>8.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 xml:space="preserve">Duża szafka stojąca z szufladami białymi.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1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Szafka o wymiarach 92 x 45 x 94 cm. Typ: wolnostojący. Konstrukcja wykonana z płyty wiórowej w kolorze brzoza o grubości 18 mm. Mebel osadzony na nóżkach. Szafka posiada 8 szuflad wykonanych z płyty wiórowej w rozmiarze 39 x 39,1 x 18,2 cm. Front w kolorze białym. 4 nogi w kolorze beżowym i rozmiarze 7 x 10 mm. Możliwość dokupienia dodatkowego wyposażenia: kółka.</w:t>
            </w:r>
          </w:p>
        </w:tc>
      </w:tr>
      <w:tr w:rsidR="001348B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9.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 xml:space="preserve">Szafa wysoka z dwiema parami drzwi białych.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1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Szafa o wymiarach 92 x 45 x 176 cm. Posiada 6 wnęk. Typ: wolnostojący. Konstrukcja wykonana z płyty wiórowej w kolorze brzoza o grubości 18 mm. Mebel osadzony na nóżkach. 4 drzwi w rozmiarze: 43,7 x 80 cm wykonane z płyty wiórowej w kolorze białym o grubości 18 mm. Powierzchnia gładka. Uchwyt wykonany z białego tworzywa sztucznego. 4 nogi w kolorze beżowym i rozmiarze 7 x 10 mm. Możliwość dokupienia dodatkowego wyposażenia: kółka.</w:t>
            </w:r>
          </w:p>
        </w:tc>
      </w:tr>
      <w:tr w:rsidR="001348B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10.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 xml:space="preserve">Szafa wysoka z półkami i parą drzwi białych.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1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Szafa o wymiarach 92 x 45 x 176 cm. Posiada 6 wnęk. Typ: wolnostojący. Konstrukcja wykonana z płyty wiórowej w kolorze brzoza o grubości 18 mm. Mebel osadzony na nóżkach. Szafa posiada 5 półek wykonanych z płyty wiórowej o grubości 18 mm w kolorze białym. 2 drzwi w rozmiarze: 43,7 x 80 cm wykonane z płyty wiórowej w kolorze białym o grubości 18 mm. Powierzchnia gładka. Uchwyt wykonany z białego tworzywa sztucznego. 4 nogi w kolorze beżowym i rozmiarze 7 x 10 mm. Możliwość dokupienia dodatkowego wyposażenia: kółka.</w:t>
            </w:r>
          </w:p>
        </w:tc>
      </w:tr>
      <w:tr w:rsidR="001348B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11.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 xml:space="preserve">Półokrągły blat śr. 135 cm - szary 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1.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Blat o wymiarach 135,2 x 68 cm. Blat wykonany jest z płyty wiórowej laminowanej o grubości 25 mm w kolorze szarym. Ma kształt półokrągły. Obrzeże wykonane z PCV o grubości 2 mm w kolorze multiplex . Nogi do blatów sprzedawane osobno.</w:t>
            </w:r>
          </w:p>
        </w:tc>
      </w:tr>
      <w:tr w:rsidR="001348B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12.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4 Metalowe nogi - rozmiar 6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1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spacing w:line="360" w:lineRule="auto"/>
            </w:pPr>
            <w:r>
              <w:t>4 szt.; rozmiar: 6; wys.: 76 cm; materiał: metal; przekrój okrągły 48 mm; stopka zabezpieczająca</w:t>
            </w:r>
          </w:p>
        </w:tc>
      </w:tr>
      <w:tr w:rsidR="001348B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13.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 xml:space="preserve">Taboret z siedziskiem na </w:t>
            </w:r>
            <w:r>
              <w:lastRenderedPageBreak/>
              <w:t xml:space="preserve">metalowych nogach. 6 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lastRenderedPageBreak/>
              <w:t>3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spacing w:line="360" w:lineRule="auto"/>
            </w:pPr>
            <w:r>
              <w:t xml:space="preserve">Rozmiar 6 przeznaczony dla osoby w wieku 13+ o wzroście 159-188 cm. Możliwość sztaplowania. Wysokość do górnej </w:t>
            </w:r>
            <w:r>
              <w:lastRenderedPageBreak/>
              <w:t>powierzchni siedziska to 46,5 cm. Siedzisko jednoelementowe w kolorze brzoza wykonane z sklejki pokrytej HPL. Podstawa wykonana z metalu w kolorze białym o przekroju okrągłym i średnicy 26 mm zakończona zaślepkami. Średnica siedziska 33 cm.</w:t>
            </w:r>
          </w:p>
        </w:tc>
      </w:tr>
      <w:tr w:rsidR="001348B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lastRenderedPageBreak/>
              <w:t>14.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 xml:space="preserve">Biała tablica suchościeralna magnetyczna ścienna mała  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3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spacing w:line="360" w:lineRule="auto"/>
            </w:pPr>
            <w:r>
              <w:t>wym.: 100 x 80 cm; materiał: aluminiowa z powłoką lakierowaną, wypełnienie - wytrzymała na nacisk i o stosunkowo niskiej masie specyficzna konstrukcja z wytrzymałej tektury falistej; mocowanie: do zawieszenia na ścianie za pomocą kołków rozporowych</w:t>
            </w:r>
          </w:p>
        </w:tc>
      </w:tr>
      <w:tr w:rsidR="001348B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15.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Tablica suchościeralna ścienna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1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spacing w:line="360" w:lineRule="auto"/>
            </w:pPr>
            <w:r>
              <w:t>wym: 180 x 100 cm; materiał: aluminium z powłoką lakierowaną, wypełnienie - wytrzymała na nacisk i o stosunkowo niskiej masie specyficzna konstrukcja z wytrzymałej tektury falistej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mocowanie: do zawieszenia na ścianie za pomocą kołków rozporowych, wyposażona w rynienkę na pisaki</w:t>
            </w:r>
          </w:p>
        </w:tc>
      </w:tr>
      <w:tr w:rsidR="001348B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16.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Kosz do sortowania śmieci - plastik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1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spacing w:line="360" w:lineRule="auto"/>
            </w:pPr>
            <w:r>
              <w:t xml:space="preserve">Kosz do sortowania śmieci wyposażony w pokrywę w formie lejka. Wykonany w całości z tworzywa sztucznego. Kolor pokrywy i specjalna naklejka umożliwia segregację tworzywa sztucznego. Specyfikacja produktu: 1 szt. wym.: 41 x 41 x 59,5 cm , poj. 50 l , kolor: kosz czarny, pokrywa- żółta  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materiał: tworzywo sztuczne.</w:t>
            </w:r>
          </w:p>
        </w:tc>
      </w:tr>
      <w:tr w:rsidR="001348B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17.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Kosz do sortowania śmieci - papier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1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spacing w:line="360" w:lineRule="auto"/>
            </w:pPr>
            <w:r>
              <w:t xml:space="preserve">Kosz do sortowania śmieci wyposażony w pokrywę w formie lejka. Wykonany w całości z tworzywa sztucznego. Kolor pokrywy i specjalna naklejka umożliwia segregację papieru. 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 xml:space="preserve">Specyfikacja produktu: 1 szt. wym.: 41 x 41 x 59,5 cm 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 xml:space="preserve">poj. 50 l, kolor: kosz czarny, pokrywa- niebieska  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materiał: tworzywo sztuczne.</w:t>
            </w:r>
          </w:p>
        </w:tc>
      </w:tr>
      <w:tr w:rsidR="001348B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18.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Kosz do sortowania śmieci - inne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1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spacing w:line="360" w:lineRule="auto"/>
            </w:pPr>
            <w:r>
              <w:t xml:space="preserve">Kosz do sortowania śmieci wyposażony w pokrywę w formie lejka. Wykonany w całości z tworzywa sztucznego. Kolor pokrywy i specjalna naklejka umożliwia segregację odpadów innych, które nie są objęte oznaczeniem według przyjętych zasad. Specyfikacja produktu: 1 szt. wym.: 41 x 41 x 59,5 cm 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 xml:space="preserve">poj. 50 l, kolor: kosz czarny, pokrywa- szary  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materiał: tworzywa sztucznego.</w:t>
            </w:r>
          </w:p>
        </w:tc>
      </w:tr>
      <w:tr w:rsidR="001348B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19.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 xml:space="preserve">Szkielet człowieka </w:t>
            </w:r>
            <w:r>
              <w:lastRenderedPageBreak/>
              <w:t>170 cm. Model.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lastRenderedPageBreak/>
              <w:t>1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spacing w:line="360" w:lineRule="auto"/>
            </w:pPr>
            <w:r>
              <w:t xml:space="preserve">Naturalnej wielkości szkielet człowieka osadzony na mobilnym </w:t>
            </w:r>
            <w:r>
              <w:lastRenderedPageBreak/>
              <w:t xml:space="preserve">stojaku. Idealnie nadaje się do prezentacji w pracowniach biologicznych i przyrodniczych. Specyfikacja produktu: wysokość szkielet: 170 cm, szerokość w barkach: 40 cm 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głębokość klatki: 20 cm, wysokość szkieletu z podstawą: 180 cm, średnica stojaka: 60 cm, wysokość podstawy z kółkami: 14 cm.</w:t>
            </w:r>
          </w:p>
        </w:tc>
      </w:tr>
      <w:tr w:rsidR="001348B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lastRenderedPageBreak/>
              <w:t>20.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134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1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spacing w:line="360" w:lineRule="auto"/>
            </w:pPr>
            <w:r>
              <w:t xml:space="preserve">Model zawiera 44 części: głowa, gałka oczna, mózg (4 części), kość szczękowa, płuco (4 części), serce (2 części), tchawica, przełyk i przepona, wątroba, lewa nerka (2 części), prawa nerka (2 części), lewa nadnercza, prawa nadnercza, żołądek (2 części), jelita (4 części), męskie narządy płciowe (4 części), kobiece narządy płciowe z płodem (4 części), kręgi (3 części), krążek międzykręgowy (3 części), rdzeń kręgowy, śledziona, kobiecy gruczoł piersiowy, gardło, (2 części), tułów. 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 xml:space="preserve">Specyfikacja produktu: model unisex, wysokość modelu: 85 cm, materiał: tworzywo sztuczne. </w:t>
            </w:r>
          </w:p>
        </w:tc>
      </w:tr>
      <w:tr w:rsidR="001348B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21.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Oko. Model demonstracyjny.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1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spacing w:line="360" w:lineRule="auto"/>
            </w:pPr>
            <w:r>
              <w:t xml:space="preserve">Rozkładany model anatomiczny przedstawiający oko człowieka w 5-krotnym powiększeniu. Montowany na statywie. 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 xml:space="preserve">Specyfikacja produktu: średnica gałki ocznej: 16 cm, wysokość modelu: 21 cm, zawartość: twardówka, ciało szkliste, naczyniówka, soczewka, tęczówka, rogówka 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 xml:space="preserve">wiek: 8+. </w:t>
            </w:r>
          </w:p>
        </w:tc>
      </w:tr>
      <w:tr w:rsidR="001348B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22.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Model skóry. Przekrój.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1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spacing w:line="360" w:lineRule="auto"/>
            </w:pPr>
            <w:r>
              <w:t>Model w przekroju przedstawia w najdrobniejszych szczegółach mikroskopową budowę ludzkiej skóry. Poszczególne warstwy skóry są rozdzielone, a jej ważniejsze struktury, jak: włosy, gruczoły łojowe i potowe, receptory, nerwy oraz naczynia krwionośne zobrazowane są bardzo dokładnie. Model w formie trójwymiarowej bryły powiększono 70 razy. Pozwala poszerzać wiedzę uczniów na temat związku między fizjologicznymi czynnościami skóry i ciała ludzkiego. Został uzupełniony pierwowzorem włosa w powiększeniu, z elementami budowy wewnętrznej. Stabilność produktu zapewnia dołączona do zestawu podstawa.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Specyfikacja techniczna: wym. produktu: 22 x 21 x 11,5 cm, powiększenie: 70x, materiał: żywica, wiek: 3+.</w:t>
            </w:r>
          </w:p>
        </w:tc>
      </w:tr>
      <w:tr w:rsidR="001348B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23.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Czaszka - model anatomiczny.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1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spacing w:line="360" w:lineRule="auto"/>
            </w:pPr>
            <w:r>
              <w:t xml:space="preserve">Klasyczny model czaszki ludzkiej ze szczegółową reprodukcją struktur (stawy, szwy, bruzdy, perforacje itp.) oraz zachowaniem naturalnej wielkości. Czaszka składa się z </w:t>
            </w:r>
            <w:r>
              <w:lastRenderedPageBreak/>
              <w:t xml:space="preserve">trzech elementów, a jej sklepienie jest zdejmowane, w celu zobrazowania wewnętrznej budowy. Ruchoma żuchwa z możliwością demontażu. Model wykonany jest z tworzywa sztucznego. Specyfikacja produktu: wym.: 22 x 14 x 16 cm, waga: około 950 g, materiał: tworzywo sztuczne. </w:t>
            </w:r>
          </w:p>
        </w:tc>
      </w:tr>
      <w:tr w:rsidR="001348B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lastRenderedPageBreak/>
              <w:t>24.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Mózg. Model anatomiczny.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134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spacing w:line="360" w:lineRule="auto"/>
            </w:pPr>
            <w:r>
              <w:t>Model został zaprojektowany jako pomoc naukowa na zajęciach fizjologii człowieka. Model ułatwi uczniom zrozumieć funkcjonowanie mózgu oraz poznać części anatomiczne z jakich się składa oraz zaobserwować przebieg tętnic, jakie zostały na nim zaznaczone. Model posiada naturalne rozmiary mózgu człowieka. Można rozłożyć go na 8 części. Złożony można postawić na dołączonej podstawie. Specyfikacja produktu:  wym. 19 x 16 x 13 cm, 8 części: lewa półkula (2 części), prawa półkula (2 części), móżdżek (2 części), pień mózgu (2 części), materiał: tworzywo sztuczne  wiek: 6+.</w:t>
            </w:r>
          </w:p>
        </w:tc>
      </w:tr>
      <w:tr w:rsidR="001348B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25.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 xml:space="preserve">Model DNA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1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spacing w:line="360" w:lineRule="auto"/>
            </w:pPr>
            <w:r>
              <w:t xml:space="preserve">Model ilustrujący segmenty elementów DNA: cytozyny, guaniny, adeniny i tyminy. Model może być pomocny przy realizacji zagadnień związanych z budową chemiczną i przestrzenną łańcucha DNA, różnicami pomiędzy budową nukleozydu a nukleotydu, zasadą komplementarności zasad jak również realizacji wstępu do omawiania procesów replikacji czy transkrypcji DNA. Wyposażony jest w stabilną podstawę ułatwiającą prezentację modelu. 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Specyfikacja produktu: wym.: 12 x 12 x 46 cm, materiał: tworzywo sztuczne.</w:t>
            </w:r>
          </w:p>
        </w:tc>
      </w:tr>
      <w:tr w:rsidR="001348B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26.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Monitor interaktywny 65" z wbudowaną kamerą i akcesoriami, VAT 0%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134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spacing w:line="360" w:lineRule="auto"/>
            </w:pPr>
            <w:r>
              <w:t>Cena zawiera podatek VAT 0%, oferta tylko dla placówek oświatowych.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 xml:space="preserve">Monitor interaktywny 65" z wbudowaną kamerą i akcesoriami. 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 xml:space="preserve">Specyfikacja produktu: 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Wyświetlacz/rozdzielczość: 4k 3840x2160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Panel/przekątna: D-LED /65"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 xml:space="preserve">Model: 65 DB-AL. 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Rama metalowa , szczotkowana czarna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Kontrast: 5000:1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 xml:space="preserve">Jasność: &gt;400 cd/m2 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Proporcje obrazu: 16:9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Czas reakcji panelu: 8 ms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Głębia koloru: 10 Bit  16:7M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lastRenderedPageBreak/>
              <w:t>Rozmiar ekranu: 1428 mm x 804 mm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Ekran: szkło matowe o gr. 4 mm i twardości 7 w skali Mohsa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Kąt widzenia: 178°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Żywotność panelu: 50 000 h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Parametry panelu dotykowego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Technologia dotyku: podczerwień (IR)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Czas reakcji: 5 ms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Ilość punktów dotyku: 20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Precyzja: &lt;1 mm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Tryb pisania: nieprzezroczyste obiekty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Prędkość kursora: 200 dot/s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System operacyjny: Android 11.0 Windows 10 po dodaniu OPS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Wejścia/wyjścia: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Porty wejściowe HDMI: 3XHDMI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Port wyjściowy HDMI: 1xHDMI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Porty wejściowe DisplayPort: 1xVGA, 3XHDMI, 1XAV(MINI 3in1), 1XYPbPr(3in1)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Port wejściowy VGA: 1x AVG, 1x MIC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Wejście AV: 1XAV(MINI 3in1)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Wyjście AV: 1 x AV Out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 xml:space="preserve">Porty USB (z tyłu): 1XUSB2.0+1XUSB3.0 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 xml:space="preserve">Porty USB (z przodu): 1XUSB2.0+2XUSB3.0+1XTYPE-C+TOUCH USBX1 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Porty USB interfejsu dotykowego: 2XUSB TYP-B DO ZEWNĘTRZNEGO WYJŚCIA DOTYKOWEGO PC/HDMI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Porty szeregowe: 1XRS232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Porty LAN (RJ45): 1XRJ45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Wbudowane głośniki: 2 x 15W+20W Wyjście słuchawkowe: 1 x minijack 3.5 mm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Wyjście cyfrowe: 1xDigital Coaxial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Gniazdo OPS: 1XOPS SLOT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Czytnik kart: 1XSD CARD READER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PLUG &amp; PLAY: TAK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Wbudowana kamera: TAK/13 Mpix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Parametry systemu Android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 xml:space="preserve">Wersja systemu: Android 11.0 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 xml:space="preserve">Procesor: Quad core ARM Cortex-A55 FOUR CORE 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 xml:space="preserve">Moduł graficzny: MALI G51 Pamięć RAM: 8GB DDR4 2400MHz Wbudowana pamięć ROM: 64 GB 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lastRenderedPageBreak/>
              <w:t>Karta pamięci: MAX 1T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Rozdzielczość systemu operacyjnego: Full HD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 xml:space="preserve"> Wi-Fi:WI-FI6 Bluetooth: BLUETOOTH 5.0 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Oprogramowanie: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Wbudowana aplikacja do notatek: TAK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Wbudowana przeglądarka internetowa: TAK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Obsługa menedżera plików: TAK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Funkcja multi- color (Windows): TAK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Funkcja udostępniania ekranu: TAK/4 ekrany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Odtwarzacz plików multimedialnych: TAK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Parametry użytkowe: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Waga: 47 kg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Waga z opakowaniem: 61kg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Wymiary:1506 x 911 x 106 mm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Wymiary z opakowaniem: 1660 x 1065 x 225 mm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Rozstaw otworów VESA: 400x300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Mocowania ścienne: TAK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Przyciski na obudowie: 1(3in1) przycisk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Warunki pracy: temp. 0°C ~ 40°C /wilgotność: 0% ~ 60%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Warunki przechowywania: temp. -20°C ~ 60°C / wilgotność 0% ~ 90%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Zasilanie: AC 220-240 V 50/60 Hz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Moc: 320W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Pozostałe informacje: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Certyfikaty: CE, ROHS, ISO 9001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 xml:space="preserve">Gwarancja: 12 miesięcy 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Akcesoria: uchwyt ścienny, pilot zdalnego sterowania, przewód HDMI, przewód audio (3,5 mm), przewód USB Touch typu B, przewód VGA, przewód zasilający o dł. 5 m, 2 długopisy magnetyczne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APLIKACJE / OPROGRAMOWANIE MONITORÓW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Media Player (wideo, audio, zdjęcia)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Przeglądarka internetowa (Mozilla, Opera, Chrome)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Menedżer urządzeń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Strona startowa Androida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Przesyłanie ekranu / udostępnianie/ screen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Komunikator video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Oprogramowanie podobne do Note3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 xml:space="preserve">Android z językiem polskim 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Instrukcja obsługi- PDF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lastRenderedPageBreak/>
              <w:t>Wyszukiwarka aplikacji takich jak Google Play. Posiada wbudowany mikrofon.</w:t>
            </w:r>
          </w:p>
          <w:p w:rsidR="001348B7" w:rsidRDefault="001348B7">
            <w:pPr>
              <w:widowControl w:val="0"/>
              <w:spacing w:line="360" w:lineRule="auto"/>
            </w:pPr>
          </w:p>
        </w:tc>
      </w:tr>
      <w:tr w:rsidR="001348B7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lastRenderedPageBreak/>
              <w:t>27.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Laptop multimedialny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1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8B7" w:rsidRDefault="00212B78">
            <w:pPr>
              <w:widowControl w:val="0"/>
              <w:spacing w:line="360" w:lineRule="auto"/>
            </w:pPr>
            <w:r>
              <w:t>Parametry: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procesor: Intel Core i5-1235U;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wyświetlacz: przekątna 15,6", rozdzielczość FHD (1920 x 1080); pamięć: 16GB; dysk: SSD NVMe PCIe M.2 o pojemności 512GB; sieć bezprzewodowa: Wi-Fi, Bluetooth;</w:t>
            </w:r>
          </w:p>
          <w:p w:rsidR="001348B7" w:rsidRDefault="00212B78">
            <w:pPr>
              <w:widowControl w:val="0"/>
              <w:spacing w:line="360" w:lineRule="auto"/>
            </w:pPr>
            <w:r>
              <w:t>system operacyjny: Windows 11 Pro; nie posiada wbudowanego napędu optycznego. W przypadku zakupu tego modelu w ramach PROGRAMU "LAPTOP DLA NAUCZYCIELA", drukarka mobilna DA3402 dostępna za 1 zł.</w:t>
            </w:r>
          </w:p>
        </w:tc>
      </w:tr>
    </w:tbl>
    <w:p w:rsidR="001348B7" w:rsidRDefault="001348B7">
      <w:pPr>
        <w:spacing w:line="360" w:lineRule="auto"/>
      </w:pPr>
    </w:p>
    <w:p w:rsidR="00212B78" w:rsidRDefault="00212B78" w:rsidP="00212B78">
      <w:pPr>
        <w:pStyle w:val="Akapitzlist"/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 w:rsidRPr="008B713E">
        <w:rPr>
          <w:rFonts w:ascii="Tahoma" w:hAnsi="Tahoma" w:cs="Tahoma"/>
          <w:b/>
          <w:sz w:val="20"/>
          <w:szCs w:val="20"/>
        </w:rPr>
        <w:t>Wymagania funkcjonalno techniczne do powyższych pomocy dydaktycznych:</w:t>
      </w:r>
    </w:p>
    <w:p w:rsidR="00383C5C" w:rsidRPr="00383C5C" w:rsidRDefault="00383C5C" w:rsidP="00383C5C">
      <w:pPr>
        <w:pStyle w:val="Akapitzli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Wymagania zawarto w opisie </w:t>
      </w:r>
    </w:p>
    <w:p w:rsidR="00212B78" w:rsidRDefault="00212B78" w:rsidP="00212B78">
      <w:pPr>
        <w:autoSpaceDE w:val="0"/>
        <w:jc w:val="both"/>
        <w:rPr>
          <w:rFonts w:asciiTheme="minorHAnsi" w:hAnsiTheme="minorHAnsi" w:cstheme="minorHAnsi"/>
          <w:bCs/>
        </w:rPr>
      </w:pPr>
    </w:p>
    <w:p w:rsidR="00212B78" w:rsidRPr="008B713E" w:rsidRDefault="00212B78" w:rsidP="00212B78">
      <w:pPr>
        <w:pStyle w:val="Akapitzlist"/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 w:rsidRPr="008B713E">
        <w:rPr>
          <w:rFonts w:ascii="Tahoma" w:hAnsi="Tahoma" w:cs="Tahoma"/>
          <w:b/>
          <w:sz w:val="20"/>
          <w:szCs w:val="20"/>
        </w:rPr>
        <w:t>Dostawa, montaż, uruchomienie i szkolenie użytkowników</w:t>
      </w:r>
    </w:p>
    <w:p w:rsidR="00212B78" w:rsidRDefault="00212B78" w:rsidP="00383C5C">
      <w:pPr>
        <w:pStyle w:val="Bezodstpw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ramach dostawy urządzeń wykonawca musi zapewnić transport urządzeń we wskazane miejsce (szkoła), zainstalować i uruchomić urządzenia</w:t>
      </w:r>
      <w:r w:rsidR="00383C5C">
        <w:rPr>
          <w:rFonts w:ascii="Tahoma" w:hAnsi="Tahoma" w:cs="Tahoma"/>
          <w:sz w:val="20"/>
          <w:szCs w:val="20"/>
        </w:rPr>
        <w:t xml:space="preserve"> elektroniczne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383C5C" w:rsidRDefault="00383C5C" w:rsidP="00383C5C">
      <w:pPr>
        <w:pStyle w:val="Bezodstpw"/>
        <w:ind w:left="360"/>
        <w:jc w:val="both"/>
        <w:rPr>
          <w:rFonts w:cstheme="minorHAnsi"/>
          <w:bCs/>
        </w:rPr>
      </w:pPr>
    </w:p>
    <w:p w:rsidR="00212B78" w:rsidRPr="00B26C27" w:rsidRDefault="00212B78" w:rsidP="00212B78">
      <w:pPr>
        <w:pStyle w:val="Akapitzlist"/>
        <w:numPr>
          <w:ilvl w:val="0"/>
          <w:numId w:val="1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B26C27">
        <w:rPr>
          <w:rFonts w:asciiTheme="minorHAnsi" w:hAnsiTheme="minorHAnsi" w:cstheme="minorHAnsi"/>
          <w:b/>
        </w:rPr>
        <w:t>WARUNKI UDZIAŁU W ZAPYTANIU OFERTOWYM</w:t>
      </w:r>
    </w:p>
    <w:p w:rsidR="00212B78" w:rsidRDefault="00212B78" w:rsidP="00212B78">
      <w:pPr>
        <w:autoSpaceDE w:val="0"/>
        <w:jc w:val="both"/>
        <w:rPr>
          <w:rFonts w:asciiTheme="minorHAnsi" w:hAnsiTheme="minorHAnsi" w:cstheme="minorHAnsi"/>
          <w:bCs/>
        </w:rPr>
      </w:pPr>
      <w:r w:rsidRPr="00CA3670">
        <w:rPr>
          <w:rFonts w:asciiTheme="minorHAnsi" w:hAnsiTheme="minorHAnsi" w:cstheme="minorHAnsi"/>
          <w:bCs/>
        </w:rPr>
        <w:t>Ofertę może złożyć Wykonawca, który:</w:t>
      </w:r>
    </w:p>
    <w:p w:rsidR="00212B78" w:rsidRPr="00CA3670" w:rsidRDefault="00212B78" w:rsidP="00212B78">
      <w:pPr>
        <w:numPr>
          <w:ilvl w:val="0"/>
          <w:numId w:val="5"/>
        </w:numPr>
        <w:autoSpaceDE w:val="0"/>
        <w:spacing w:line="240" w:lineRule="auto"/>
        <w:jc w:val="both"/>
        <w:rPr>
          <w:rFonts w:asciiTheme="minorHAnsi" w:hAnsiTheme="minorHAnsi" w:cstheme="minorHAnsi"/>
          <w:bCs/>
        </w:rPr>
      </w:pPr>
      <w:r w:rsidRPr="00CA3670">
        <w:rPr>
          <w:rFonts w:asciiTheme="minorHAnsi" w:hAnsiTheme="minorHAnsi" w:cstheme="minorHAnsi"/>
          <w:bCs/>
        </w:rPr>
        <w:t>Wykona przedmiot zamówienia w terminie.</w:t>
      </w:r>
    </w:p>
    <w:p w:rsidR="00212B78" w:rsidRPr="00CA3670" w:rsidRDefault="00212B78" w:rsidP="00212B78">
      <w:pPr>
        <w:numPr>
          <w:ilvl w:val="0"/>
          <w:numId w:val="5"/>
        </w:numPr>
        <w:autoSpaceDE w:val="0"/>
        <w:spacing w:line="240" w:lineRule="auto"/>
        <w:jc w:val="both"/>
        <w:rPr>
          <w:rFonts w:asciiTheme="minorHAnsi" w:hAnsiTheme="minorHAnsi" w:cstheme="minorHAnsi"/>
          <w:bCs/>
        </w:rPr>
      </w:pPr>
      <w:r w:rsidRPr="00CA3670">
        <w:rPr>
          <w:rFonts w:asciiTheme="minorHAnsi" w:hAnsiTheme="minorHAnsi" w:cstheme="minorHAnsi"/>
          <w:bCs/>
        </w:rPr>
        <w:t>Rozliczy się z Zamawia</w:t>
      </w:r>
      <w:r>
        <w:rPr>
          <w:rFonts w:asciiTheme="minorHAnsi" w:hAnsiTheme="minorHAnsi" w:cstheme="minorHAnsi"/>
          <w:bCs/>
        </w:rPr>
        <w:t>jącym na podstawie faktury VAT.</w:t>
      </w:r>
    </w:p>
    <w:p w:rsidR="00212B78" w:rsidRPr="00CA3670" w:rsidRDefault="00212B78" w:rsidP="00212B78">
      <w:pPr>
        <w:numPr>
          <w:ilvl w:val="0"/>
          <w:numId w:val="5"/>
        </w:numPr>
        <w:autoSpaceDE w:val="0"/>
        <w:spacing w:line="240" w:lineRule="auto"/>
        <w:jc w:val="both"/>
        <w:rPr>
          <w:rFonts w:asciiTheme="minorHAnsi" w:hAnsiTheme="minorHAnsi" w:cstheme="minorHAnsi"/>
          <w:bCs/>
        </w:rPr>
      </w:pPr>
      <w:r w:rsidRPr="00CA3670">
        <w:rPr>
          <w:rFonts w:asciiTheme="minorHAnsi" w:hAnsiTheme="minorHAnsi" w:cstheme="minorHAnsi"/>
          <w:bCs/>
        </w:rPr>
        <w:t>Wymagania wobec Wykonawcy:</w:t>
      </w:r>
    </w:p>
    <w:p w:rsidR="00212B78" w:rsidRPr="00B26C27" w:rsidRDefault="00212B78" w:rsidP="00212B78">
      <w:pPr>
        <w:pStyle w:val="Akapitzlist"/>
        <w:numPr>
          <w:ilvl w:val="0"/>
          <w:numId w:val="4"/>
        </w:numPr>
        <w:suppressAutoHyphens/>
        <w:autoSpaceDE w:val="0"/>
        <w:spacing w:after="0" w:line="240" w:lineRule="auto"/>
        <w:ind w:left="1068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Sytuacja ekonomiczna i finansowa zapewniająca wykonanie zamówienia zgodnie z wymogami określonymi w zapytaniu ofertowym</w:t>
      </w:r>
    </w:p>
    <w:p w:rsidR="00212B78" w:rsidRPr="00B26C27" w:rsidRDefault="00212B78" w:rsidP="00212B78">
      <w:pPr>
        <w:pStyle w:val="Akapitzlist"/>
        <w:numPr>
          <w:ilvl w:val="0"/>
          <w:numId w:val="4"/>
        </w:numPr>
        <w:suppressAutoHyphens/>
        <w:autoSpaceDE w:val="0"/>
        <w:spacing w:after="0" w:line="240" w:lineRule="auto"/>
        <w:ind w:left="1068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Wiedza i doświadczenie pozwalające na realizację zamówienia zgodnie z wymogami określonymi w zapytaniu ofertowym</w:t>
      </w:r>
    </w:p>
    <w:p w:rsidR="00212B78" w:rsidRPr="00CA3670" w:rsidRDefault="00212B78" w:rsidP="00212B78">
      <w:pPr>
        <w:autoSpaceDE w:val="0"/>
        <w:jc w:val="both"/>
        <w:rPr>
          <w:rFonts w:asciiTheme="minorHAnsi" w:hAnsiTheme="minorHAnsi" w:cstheme="minorHAnsi"/>
          <w:b/>
          <w:bCs/>
        </w:rPr>
      </w:pPr>
    </w:p>
    <w:p w:rsidR="00212B78" w:rsidRPr="00B26C27" w:rsidRDefault="00212B78" w:rsidP="00212B78">
      <w:pPr>
        <w:pStyle w:val="Akapitzlist"/>
        <w:numPr>
          <w:ilvl w:val="0"/>
          <w:numId w:val="1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B26C27">
        <w:rPr>
          <w:rFonts w:asciiTheme="minorHAnsi" w:hAnsiTheme="minorHAnsi" w:cstheme="minorHAnsi"/>
          <w:b/>
        </w:rPr>
        <w:t>OPIS SPOSOBU PRZYGOTOWANIA OFERTY</w:t>
      </w:r>
    </w:p>
    <w:p w:rsidR="00212B78" w:rsidRPr="00B26C27" w:rsidRDefault="00212B78" w:rsidP="00212B78">
      <w:pPr>
        <w:autoSpaceDE w:val="0"/>
        <w:ind w:firstLine="360"/>
        <w:jc w:val="both"/>
        <w:rPr>
          <w:rFonts w:asciiTheme="minorHAnsi" w:hAnsiTheme="minorHAnsi" w:cstheme="minorHAnsi"/>
          <w:bCs/>
        </w:rPr>
      </w:pPr>
      <w:r w:rsidRPr="00B26C27">
        <w:rPr>
          <w:rFonts w:asciiTheme="minorHAnsi" w:hAnsiTheme="minorHAnsi" w:cstheme="minorHAnsi"/>
          <w:bCs/>
        </w:rPr>
        <w:t>Zamawiający nie dopuszcza możliwości składania ofert wariantowych.</w:t>
      </w:r>
    </w:p>
    <w:p w:rsidR="00212B78" w:rsidRDefault="00212B78" w:rsidP="00212B78">
      <w:pPr>
        <w:autoSpaceDE w:val="0"/>
        <w:ind w:left="360"/>
        <w:jc w:val="both"/>
        <w:rPr>
          <w:rFonts w:asciiTheme="minorHAnsi" w:hAnsiTheme="minorHAnsi" w:cstheme="minorHAnsi"/>
          <w:bCs/>
          <w:iCs/>
        </w:rPr>
      </w:pPr>
      <w:r w:rsidRPr="00CA3670">
        <w:rPr>
          <w:rFonts w:asciiTheme="minorHAnsi" w:hAnsiTheme="minorHAnsi" w:cstheme="minorHAnsi"/>
          <w:bCs/>
        </w:rPr>
        <w:t xml:space="preserve">Oferent powinien przedstawić ofertę na formularzu załączonym do niniejszego zapytania w formie oryginału </w:t>
      </w:r>
      <w:r w:rsidRPr="00CA3670">
        <w:rPr>
          <w:rFonts w:asciiTheme="minorHAnsi" w:hAnsiTheme="minorHAnsi" w:cstheme="minorHAnsi"/>
          <w:bCs/>
          <w:i/>
          <w:iCs/>
        </w:rPr>
        <w:t>(załącznik nr 1</w:t>
      </w:r>
      <w:r w:rsidRPr="00CA3670">
        <w:t xml:space="preserve"> </w:t>
      </w:r>
      <w:r w:rsidRPr="00CA3670">
        <w:rPr>
          <w:rFonts w:asciiTheme="minorHAnsi" w:hAnsiTheme="minorHAnsi" w:cstheme="minorHAnsi"/>
          <w:bCs/>
          <w:i/>
          <w:iCs/>
        </w:rPr>
        <w:t>Formularz ofertowy</w:t>
      </w:r>
      <w:r>
        <w:rPr>
          <w:rFonts w:asciiTheme="minorHAnsi" w:hAnsiTheme="minorHAnsi" w:cstheme="minorHAnsi"/>
          <w:bCs/>
          <w:i/>
          <w:iCs/>
        </w:rPr>
        <w:t>)</w:t>
      </w:r>
      <w:r w:rsidRPr="00B26C27">
        <w:rPr>
          <w:rFonts w:asciiTheme="minorHAnsi" w:hAnsiTheme="minorHAnsi" w:cstheme="minorHAnsi"/>
          <w:bCs/>
          <w:iCs/>
        </w:rPr>
        <w:t xml:space="preserve"> lub skanu.</w:t>
      </w:r>
    </w:p>
    <w:p w:rsidR="00212B78" w:rsidRPr="00CA3670" w:rsidRDefault="00212B78" w:rsidP="00212B78">
      <w:pPr>
        <w:autoSpaceDE w:val="0"/>
        <w:jc w:val="both"/>
        <w:rPr>
          <w:rFonts w:asciiTheme="minorHAnsi" w:hAnsiTheme="minorHAnsi" w:cstheme="minorHAnsi"/>
          <w:bCs/>
        </w:rPr>
      </w:pPr>
    </w:p>
    <w:p w:rsidR="00212B78" w:rsidRPr="00B26C27" w:rsidRDefault="00212B78" w:rsidP="00212B78">
      <w:pPr>
        <w:pStyle w:val="Akapitzlist"/>
        <w:numPr>
          <w:ilvl w:val="0"/>
          <w:numId w:val="1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B26C27">
        <w:rPr>
          <w:rFonts w:asciiTheme="minorHAnsi" w:hAnsiTheme="minorHAnsi" w:cstheme="minorHAnsi"/>
          <w:b/>
        </w:rPr>
        <w:t>MIEJSCE ORAZ TERMIN SKŁADANIA OFERT</w:t>
      </w:r>
    </w:p>
    <w:p w:rsidR="00212B78" w:rsidRPr="00CA3670" w:rsidRDefault="00212B78" w:rsidP="00212B78">
      <w:pPr>
        <w:autoSpaceDE w:val="0"/>
        <w:jc w:val="both"/>
        <w:rPr>
          <w:rFonts w:asciiTheme="minorHAnsi" w:hAnsiTheme="minorHAnsi" w:cstheme="minorHAnsi"/>
          <w:b/>
          <w:bCs/>
        </w:rPr>
      </w:pPr>
      <w:r w:rsidRPr="00CA3670">
        <w:rPr>
          <w:rFonts w:asciiTheme="minorHAnsi" w:hAnsiTheme="minorHAnsi" w:cstheme="minorHAnsi"/>
          <w:bCs/>
        </w:rPr>
        <w:t xml:space="preserve">Oferta powinna być dostarczona osobiście lub przesłana za pośrednictwem: poczty, kuriera - pod adres: </w:t>
      </w:r>
      <w:r>
        <w:rPr>
          <w:rFonts w:asciiTheme="minorHAnsi" w:hAnsiTheme="minorHAnsi" w:cstheme="minorHAnsi"/>
          <w:bCs/>
        </w:rPr>
        <w:t xml:space="preserve">  </w:t>
      </w:r>
      <w:r w:rsidR="001F6BEC">
        <w:rPr>
          <w:rFonts w:asciiTheme="minorHAnsi" w:hAnsiTheme="minorHAnsi" w:cstheme="minorHAnsi"/>
          <w:bCs/>
        </w:rPr>
        <w:t>Szkoła Podstawowa nr 2 ul. Kościuszki 16, 95-040 Koluszki</w:t>
      </w:r>
      <w:r w:rsidRPr="00CA367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lub wysłana mailowo na adres</w:t>
      </w:r>
      <w:r w:rsidRPr="00346793">
        <w:t xml:space="preserve"> </w:t>
      </w:r>
      <w:r w:rsidRPr="0090712D">
        <w:rPr>
          <w:rFonts w:asciiTheme="minorHAnsi" w:hAnsiTheme="minorHAnsi" w:cstheme="minorHAnsi"/>
          <w:bCs/>
        </w:rPr>
        <w:t xml:space="preserve"> </w:t>
      </w:r>
      <w:hyperlink r:id="rId5" w:history="1">
        <w:r w:rsidR="001F6BEC" w:rsidRPr="00303EA1">
          <w:rPr>
            <w:rStyle w:val="Hipercze"/>
            <w:rFonts w:asciiTheme="minorHAnsi" w:hAnsiTheme="minorHAnsi" w:cstheme="minorHAnsi"/>
            <w:bCs/>
          </w:rPr>
          <w:t>sp2@koluszki.pl</w:t>
        </w:r>
      </w:hyperlink>
      <w:r w:rsidR="001F6BE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</w:t>
      </w:r>
      <w:r w:rsidRPr="00CA3670">
        <w:rPr>
          <w:rFonts w:asciiTheme="minorHAnsi" w:hAnsiTheme="minorHAnsi" w:cstheme="minorHAnsi"/>
          <w:b/>
          <w:bCs/>
        </w:rPr>
        <w:t xml:space="preserve">- do </w:t>
      </w:r>
      <w:r w:rsidRPr="00346793">
        <w:rPr>
          <w:rFonts w:asciiTheme="minorHAnsi" w:hAnsiTheme="minorHAnsi" w:cstheme="minorHAnsi"/>
          <w:b/>
          <w:bCs/>
        </w:rPr>
        <w:t xml:space="preserve">dnia </w:t>
      </w:r>
      <w:r w:rsidR="001F6BEC">
        <w:rPr>
          <w:rFonts w:asciiTheme="minorHAnsi" w:hAnsiTheme="minorHAnsi" w:cstheme="minorHAnsi"/>
          <w:b/>
          <w:bCs/>
        </w:rPr>
        <w:t>03 marca.2025 r.</w:t>
      </w:r>
      <w:r w:rsidRPr="00CA3670">
        <w:rPr>
          <w:rFonts w:asciiTheme="minorHAnsi" w:hAnsiTheme="minorHAnsi" w:cstheme="minorHAnsi"/>
          <w:b/>
          <w:bCs/>
        </w:rPr>
        <w:t xml:space="preserve"> do godz. </w:t>
      </w:r>
      <w:r w:rsidR="001F6BEC">
        <w:rPr>
          <w:rFonts w:asciiTheme="minorHAnsi" w:hAnsiTheme="minorHAnsi" w:cstheme="minorHAnsi"/>
          <w:b/>
          <w:bCs/>
        </w:rPr>
        <w:t>12.00</w:t>
      </w:r>
      <w:r w:rsidRPr="00CA3670">
        <w:rPr>
          <w:rFonts w:asciiTheme="minorHAnsi" w:hAnsiTheme="minorHAnsi" w:cstheme="minorHAnsi"/>
          <w:b/>
          <w:bCs/>
        </w:rPr>
        <w:t xml:space="preserve"> </w:t>
      </w:r>
      <w:r w:rsidRPr="00CA3670">
        <w:rPr>
          <w:rFonts w:asciiTheme="minorHAnsi" w:hAnsiTheme="minorHAnsi" w:cstheme="minorHAnsi"/>
          <w:bCs/>
        </w:rPr>
        <w:t>(decyduje data wpływu).</w:t>
      </w:r>
    </w:p>
    <w:p w:rsidR="00212B78" w:rsidRPr="00CA3670" w:rsidRDefault="00212B78" w:rsidP="00212B78">
      <w:pPr>
        <w:autoSpaceDE w:val="0"/>
        <w:jc w:val="both"/>
        <w:rPr>
          <w:rFonts w:asciiTheme="minorHAnsi" w:hAnsiTheme="minorHAnsi" w:cstheme="minorHAnsi"/>
          <w:bCs/>
        </w:rPr>
      </w:pPr>
    </w:p>
    <w:p w:rsidR="00212B78" w:rsidRPr="00CA3670" w:rsidRDefault="00212B78" w:rsidP="00212B78">
      <w:pPr>
        <w:autoSpaceDE w:val="0"/>
        <w:jc w:val="both"/>
        <w:rPr>
          <w:rFonts w:asciiTheme="minorHAnsi" w:hAnsiTheme="minorHAnsi" w:cstheme="minorHAnsi"/>
          <w:bCs/>
        </w:rPr>
      </w:pPr>
      <w:r w:rsidRPr="00CA3670">
        <w:rPr>
          <w:rFonts w:asciiTheme="minorHAnsi" w:hAnsiTheme="minorHAnsi" w:cstheme="minorHAnsi"/>
          <w:bCs/>
        </w:rPr>
        <w:t>Oferent może przed upływem terminu składania ofert zmienić lub wycofać swoją ofertę.</w:t>
      </w:r>
    </w:p>
    <w:p w:rsidR="00212B78" w:rsidRPr="00CA3670" w:rsidRDefault="00212B78" w:rsidP="00212B78">
      <w:pPr>
        <w:autoSpaceDE w:val="0"/>
        <w:jc w:val="both"/>
        <w:rPr>
          <w:rFonts w:asciiTheme="minorHAnsi" w:hAnsiTheme="minorHAnsi" w:cstheme="minorHAnsi"/>
          <w:bCs/>
        </w:rPr>
      </w:pPr>
      <w:r w:rsidRPr="00CA3670">
        <w:rPr>
          <w:rFonts w:asciiTheme="minorHAnsi" w:hAnsiTheme="minorHAnsi" w:cstheme="minorHAnsi"/>
          <w:bCs/>
        </w:rPr>
        <w:t>W toku badania i oceny ofert Zamawiający może żądać od oferentów wyjaśnień dotyczących treści złożonych ofert.</w:t>
      </w:r>
    </w:p>
    <w:p w:rsidR="00212B78" w:rsidRPr="00E749B5" w:rsidRDefault="00212B78" w:rsidP="00212B78">
      <w:pPr>
        <w:autoSpaceDE w:val="0"/>
        <w:jc w:val="both"/>
        <w:rPr>
          <w:rFonts w:asciiTheme="minorHAnsi" w:hAnsiTheme="minorHAnsi" w:cstheme="minorHAnsi"/>
          <w:bCs/>
        </w:rPr>
      </w:pPr>
      <w:r w:rsidRPr="00CA3670">
        <w:rPr>
          <w:rFonts w:asciiTheme="minorHAnsi" w:hAnsiTheme="minorHAnsi" w:cstheme="minorHAnsi"/>
          <w:bCs/>
        </w:rPr>
        <w:t>Wykonawca pokrywa wszystkie koszty związane z przygotowaniem i dostarczeniem oferty.</w:t>
      </w:r>
      <w:r w:rsidRPr="00F76E03">
        <w:rPr>
          <w:rFonts w:asciiTheme="minorHAnsi" w:hAnsiTheme="minorHAnsi" w:cstheme="minorHAnsi"/>
          <w:bCs/>
        </w:rPr>
        <w:t xml:space="preserve"> </w:t>
      </w:r>
    </w:p>
    <w:p w:rsidR="00212B78" w:rsidRPr="00CA3670" w:rsidRDefault="00212B78" w:rsidP="00212B78">
      <w:pPr>
        <w:autoSpaceDE w:val="0"/>
        <w:jc w:val="both"/>
        <w:rPr>
          <w:rFonts w:asciiTheme="minorHAnsi" w:hAnsiTheme="minorHAnsi" w:cstheme="minorHAnsi"/>
          <w:b/>
          <w:bCs/>
        </w:rPr>
      </w:pPr>
      <w:r w:rsidRPr="00CA3670">
        <w:rPr>
          <w:rFonts w:asciiTheme="minorHAnsi" w:hAnsiTheme="minorHAnsi" w:cstheme="minorHAnsi"/>
          <w:b/>
          <w:bCs/>
        </w:rPr>
        <w:t> </w:t>
      </w:r>
    </w:p>
    <w:p w:rsidR="00212B78" w:rsidRPr="008E3CC8" w:rsidRDefault="00212B78" w:rsidP="00212B78">
      <w:pPr>
        <w:pStyle w:val="Akapitzlist"/>
        <w:numPr>
          <w:ilvl w:val="0"/>
          <w:numId w:val="1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8E3CC8">
        <w:rPr>
          <w:rFonts w:asciiTheme="minorHAnsi" w:hAnsiTheme="minorHAnsi" w:cstheme="minorHAnsi"/>
          <w:b/>
        </w:rPr>
        <w:lastRenderedPageBreak/>
        <w:t>TERMIN WYKONANIA ZAMÓWIENIA</w:t>
      </w:r>
    </w:p>
    <w:p w:rsidR="00212B78" w:rsidRDefault="00212B78" w:rsidP="00212B78">
      <w:pPr>
        <w:autoSpaceDE w:val="0"/>
        <w:ind w:left="66"/>
        <w:jc w:val="both"/>
        <w:rPr>
          <w:rFonts w:asciiTheme="minorHAnsi" w:hAnsiTheme="minorHAnsi" w:cstheme="minorHAnsi"/>
        </w:rPr>
      </w:pPr>
      <w:r w:rsidRPr="008E3CC8">
        <w:rPr>
          <w:rFonts w:asciiTheme="minorHAnsi" w:hAnsiTheme="minorHAnsi" w:cstheme="minorHAnsi"/>
        </w:rPr>
        <w:t>30 dni od dnia złożenia zamówienia</w:t>
      </w:r>
    </w:p>
    <w:p w:rsidR="00212B78" w:rsidRPr="00E749B5" w:rsidRDefault="00212B78" w:rsidP="00212B78">
      <w:pPr>
        <w:autoSpaceDE w:val="0"/>
        <w:ind w:left="66"/>
        <w:jc w:val="both"/>
        <w:rPr>
          <w:rFonts w:asciiTheme="minorHAnsi" w:hAnsiTheme="minorHAnsi" w:cstheme="minorHAnsi"/>
        </w:rPr>
      </w:pPr>
    </w:p>
    <w:p w:rsidR="00212B78" w:rsidRPr="00F76E03" w:rsidRDefault="00212B78" w:rsidP="00212B78">
      <w:pPr>
        <w:pStyle w:val="Akapitzlist"/>
        <w:numPr>
          <w:ilvl w:val="0"/>
          <w:numId w:val="1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OCENA OFERTY</w:t>
      </w:r>
    </w:p>
    <w:p w:rsidR="00212B78" w:rsidRDefault="00212B78" w:rsidP="00212B78">
      <w:pPr>
        <w:autoSpaceDE w:val="0"/>
        <w:jc w:val="both"/>
        <w:rPr>
          <w:rFonts w:asciiTheme="minorHAnsi" w:hAnsiTheme="minorHAnsi" w:cstheme="minorHAnsi"/>
          <w:bCs/>
        </w:rPr>
      </w:pPr>
      <w:r w:rsidRPr="00CA3670">
        <w:rPr>
          <w:rFonts w:asciiTheme="minorHAnsi" w:hAnsiTheme="minorHAnsi" w:cstheme="minorHAnsi"/>
          <w:bCs/>
        </w:rPr>
        <w:t>Zamawiający dokona oceny ważnych ofert na podstawie następujących kryteriów:</w:t>
      </w:r>
      <w:r w:rsidRPr="00CA3670">
        <w:rPr>
          <w:rFonts w:asciiTheme="minorHAnsi" w:hAnsiTheme="minorHAnsi" w:cstheme="minorHAnsi"/>
          <w:bCs/>
        </w:rPr>
        <w:br/>
        <w:t>Cena – 100%.</w:t>
      </w:r>
    </w:p>
    <w:p w:rsidR="00212B78" w:rsidRPr="00CA3670" w:rsidRDefault="00212B78" w:rsidP="00212B78">
      <w:pPr>
        <w:autoSpaceDE w:val="0"/>
        <w:jc w:val="both"/>
        <w:rPr>
          <w:rFonts w:asciiTheme="minorHAnsi" w:hAnsiTheme="minorHAnsi" w:cstheme="minorHAnsi"/>
          <w:b/>
          <w:bCs/>
        </w:rPr>
      </w:pPr>
      <w:r w:rsidRPr="00CA3670">
        <w:rPr>
          <w:rFonts w:asciiTheme="minorHAnsi" w:hAnsiTheme="minorHAnsi" w:cstheme="minorHAnsi"/>
          <w:b/>
          <w:bCs/>
        </w:rPr>
        <w:t> </w:t>
      </w:r>
    </w:p>
    <w:p w:rsidR="00212B78" w:rsidRPr="00B26C27" w:rsidRDefault="00212B78" w:rsidP="00212B78">
      <w:pPr>
        <w:pStyle w:val="Akapitzlist"/>
        <w:numPr>
          <w:ilvl w:val="0"/>
          <w:numId w:val="1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B26C27">
        <w:rPr>
          <w:rFonts w:asciiTheme="minorHAnsi" w:hAnsiTheme="minorHAnsi" w:cstheme="minorHAnsi"/>
          <w:b/>
        </w:rPr>
        <w:t xml:space="preserve">INFORMACJE DOTYCZĄCE WYBORU NAJKORZYSTNIEJSZEJ OFERTY </w:t>
      </w:r>
    </w:p>
    <w:p w:rsidR="00212B78" w:rsidRPr="00CA3670" w:rsidRDefault="00212B78" w:rsidP="00212B78">
      <w:pPr>
        <w:autoSpaceDE w:val="0"/>
        <w:jc w:val="both"/>
        <w:rPr>
          <w:rFonts w:asciiTheme="minorHAnsi" w:hAnsiTheme="minorHAnsi" w:cstheme="minorHAnsi"/>
          <w:b/>
          <w:bCs/>
        </w:rPr>
      </w:pPr>
      <w:r w:rsidRPr="00CA3670">
        <w:rPr>
          <w:rFonts w:asciiTheme="minorHAnsi" w:hAnsiTheme="minorHAnsi" w:cstheme="minorHAnsi"/>
          <w:bCs/>
        </w:rPr>
        <w:t>O wyborze najkorzystniejsz</w:t>
      </w:r>
      <w:r>
        <w:rPr>
          <w:rFonts w:asciiTheme="minorHAnsi" w:hAnsiTheme="minorHAnsi" w:cstheme="minorHAnsi"/>
          <w:bCs/>
        </w:rPr>
        <w:t xml:space="preserve">ej oferty Zamawiający zawiadomi mailowo. </w:t>
      </w:r>
    </w:p>
    <w:p w:rsidR="00212B78" w:rsidRPr="00CA3670" w:rsidRDefault="00212B78" w:rsidP="00212B78">
      <w:pPr>
        <w:autoSpaceDE w:val="0"/>
        <w:jc w:val="both"/>
        <w:rPr>
          <w:rFonts w:asciiTheme="minorHAnsi" w:hAnsiTheme="minorHAnsi" w:cstheme="minorHAnsi"/>
          <w:b/>
          <w:bCs/>
        </w:rPr>
      </w:pPr>
    </w:p>
    <w:p w:rsidR="00212B78" w:rsidRPr="00B26C27" w:rsidRDefault="00212B78" w:rsidP="00212B78">
      <w:pPr>
        <w:pStyle w:val="Akapitzlist"/>
        <w:numPr>
          <w:ilvl w:val="0"/>
          <w:numId w:val="1"/>
        </w:numPr>
        <w:autoSpaceDE w:val="0"/>
        <w:ind w:left="426"/>
        <w:jc w:val="both"/>
        <w:rPr>
          <w:rFonts w:asciiTheme="minorHAnsi" w:hAnsiTheme="minorHAnsi" w:cstheme="minorHAnsi"/>
          <w:b/>
        </w:rPr>
      </w:pPr>
      <w:r w:rsidRPr="00B26C27">
        <w:rPr>
          <w:rFonts w:asciiTheme="minorHAnsi" w:hAnsiTheme="minorHAnsi" w:cstheme="minorHAnsi"/>
          <w:b/>
        </w:rPr>
        <w:t xml:space="preserve">DODATKOWE INFORMACJE </w:t>
      </w:r>
    </w:p>
    <w:p w:rsidR="00212B78" w:rsidRPr="00CA3670" w:rsidRDefault="00212B78" w:rsidP="00212B78">
      <w:pPr>
        <w:ind w:left="284" w:hanging="284"/>
        <w:rPr>
          <w:rFonts w:asciiTheme="minorHAnsi" w:hAnsiTheme="minorHAnsi" w:cstheme="minorHAnsi"/>
        </w:rPr>
      </w:pPr>
      <w:r w:rsidRPr="00CA3670">
        <w:rPr>
          <w:rFonts w:asciiTheme="minorHAnsi" w:hAnsiTheme="minorHAnsi" w:cstheme="minorHAnsi"/>
        </w:rPr>
        <w:t xml:space="preserve">Osoba do kontaktu: </w:t>
      </w:r>
      <w:r w:rsidR="001F6BEC">
        <w:rPr>
          <w:rFonts w:asciiTheme="minorHAnsi" w:hAnsiTheme="minorHAnsi" w:cstheme="minorHAnsi"/>
        </w:rPr>
        <w:t>Sławomir Mela</w:t>
      </w:r>
      <w:r>
        <w:rPr>
          <w:rFonts w:asciiTheme="minorHAnsi" w:hAnsiTheme="minorHAnsi" w:cstheme="minorHAnsi"/>
        </w:rPr>
        <w:t xml:space="preserve"> adres e-mail </w:t>
      </w:r>
      <w:r w:rsidR="001F6BEC">
        <w:rPr>
          <w:rFonts w:asciiTheme="minorHAnsi" w:hAnsiTheme="minorHAnsi" w:cstheme="minorHAnsi"/>
        </w:rPr>
        <w:t>sp2@koluszki.pl</w:t>
      </w:r>
      <w:r>
        <w:rPr>
          <w:rFonts w:asciiTheme="minorHAnsi" w:hAnsiTheme="minorHAnsi" w:cstheme="minorHAnsi"/>
        </w:rPr>
        <w:t xml:space="preserve"> telefon </w:t>
      </w:r>
      <w:r w:rsidR="001F6BEC">
        <w:rPr>
          <w:rFonts w:asciiTheme="minorHAnsi" w:hAnsiTheme="minorHAnsi" w:cstheme="minorHAnsi"/>
        </w:rPr>
        <w:t>44/714-58-30 lub 512-446-515</w:t>
      </w:r>
    </w:p>
    <w:p w:rsidR="00212B78" w:rsidRDefault="00212B78" w:rsidP="00212B78">
      <w:pPr>
        <w:rPr>
          <w:rFonts w:asciiTheme="minorHAnsi" w:hAnsiTheme="minorHAnsi" w:cstheme="minorHAnsi"/>
          <w:b/>
          <w:bCs/>
        </w:rPr>
      </w:pPr>
    </w:p>
    <w:p w:rsidR="00212B78" w:rsidRPr="00CA3670" w:rsidRDefault="00212B78" w:rsidP="00212B78">
      <w:pPr>
        <w:rPr>
          <w:rFonts w:asciiTheme="minorHAnsi" w:hAnsiTheme="minorHAnsi" w:cstheme="minorHAnsi"/>
        </w:rPr>
      </w:pPr>
      <w:r w:rsidRPr="00CA3670">
        <w:rPr>
          <w:rFonts w:asciiTheme="minorHAnsi" w:hAnsiTheme="minorHAnsi" w:cstheme="minorHAnsi"/>
          <w:b/>
          <w:bCs/>
        </w:rPr>
        <w:t>Niniejsze zapytanie ofertowe nie stanowi zobowiązania do zawarcia umowy.</w:t>
      </w:r>
    </w:p>
    <w:p w:rsidR="00212B78" w:rsidRPr="00CA3670" w:rsidRDefault="00212B78" w:rsidP="00212B78">
      <w:pPr>
        <w:autoSpaceDE w:val="0"/>
        <w:jc w:val="right"/>
        <w:rPr>
          <w:rFonts w:asciiTheme="minorHAnsi" w:hAnsiTheme="minorHAnsi" w:cstheme="minorHAnsi"/>
          <w:i/>
        </w:rPr>
      </w:pPr>
    </w:p>
    <w:p w:rsidR="00212B78" w:rsidRPr="009A590A" w:rsidRDefault="00212B78" w:rsidP="00212B78">
      <w:pPr>
        <w:autoSpaceDE w:val="0"/>
        <w:jc w:val="right"/>
        <w:rPr>
          <w:rFonts w:asciiTheme="minorHAnsi" w:hAnsiTheme="minorHAnsi" w:cstheme="minorHAnsi"/>
          <w:i/>
        </w:rPr>
      </w:pPr>
    </w:p>
    <w:p w:rsidR="00212B78" w:rsidRPr="009A590A" w:rsidRDefault="00212B78" w:rsidP="00212B78">
      <w:pPr>
        <w:rPr>
          <w:rFonts w:asciiTheme="minorHAnsi" w:hAnsiTheme="minorHAnsi" w:cstheme="minorHAnsi"/>
          <w:b/>
        </w:rPr>
      </w:pPr>
    </w:p>
    <w:p w:rsidR="00212B78" w:rsidRDefault="00212B78" w:rsidP="00212B78">
      <w:pPr>
        <w:rPr>
          <w:rFonts w:asciiTheme="minorHAnsi" w:hAnsiTheme="minorHAnsi" w:cstheme="minorHAnsi"/>
          <w:i/>
          <w:sz w:val="20"/>
          <w:szCs w:val="20"/>
        </w:rPr>
      </w:pPr>
    </w:p>
    <w:p w:rsidR="00212B78" w:rsidRDefault="00C52FD6" w:rsidP="00212B78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bookmarkStart w:id="5" w:name="_GoBack"/>
      <w:bookmarkEnd w:id="5"/>
    </w:p>
    <w:sectPr w:rsidR="00212B78" w:rsidSect="00212B78">
      <w:pgSz w:w="11906" w:h="16838"/>
      <w:pgMar w:top="426" w:right="850" w:bottom="850" w:left="8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D02F2"/>
    <w:multiLevelType w:val="multilevel"/>
    <w:tmpl w:val="53B0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51784B"/>
    <w:multiLevelType w:val="hybridMultilevel"/>
    <w:tmpl w:val="681C62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528AB"/>
    <w:multiLevelType w:val="hybridMultilevel"/>
    <w:tmpl w:val="D5803A5A"/>
    <w:lvl w:ilvl="0" w:tplc="11D68196">
      <w:start w:val="1"/>
      <w:numFmt w:val="decimal"/>
      <w:lvlText w:val="%1)"/>
      <w:lvlJc w:val="left"/>
      <w:pPr>
        <w:ind w:left="1080" w:hanging="360"/>
      </w:pPr>
      <w:rPr>
        <w:rFonts w:cs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24ECC"/>
    <w:multiLevelType w:val="hybridMultilevel"/>
    <w:tmpl w:val="0264FC18"/>
    <w:lvl w:ilvl="0" w:tplc="BF58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8B7"/>
    <w:rsid w:val="00036E38"/>
    <w:rsid w:val="00116651"/>
    <w:rsid w:val="001348B7"/>
    <w:rsid w:val="001F6BEC"/>
    <w:rsid w:val="00212B78"/>
    <w:rsid w:val="00383C5C"/>
    <w:rsid w:val="00681BBB"/>
    <w:rsid w:val="00A064DF"/>
    <w:rsid w:val="00C5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0916"/>
  <w15:docId w15:val="{F06E0434-CF2E-4857-B43B-341B4955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qFormat/>
    <w:rsid w:val="00212B78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table" w:styleId="Tabela-Siatka">
    <w:name w:val="Table Grid"/>
    <w:basedOn w:val="Standardowy"/>
    <w:uiPriority w:val="59"/>
    <w:rsid w:val="00212B7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12B78"/>
    <w:pPr>
      <w:spacing w:line="240" w:lineRule="auto"/>
    </w:pPr>
    <w:rPr>
      <w:rFonts w:asciiTheme="minorHAnsi" w:eastAsiaTheme="minorHAnsi" w:hAnsiTheme="minorHAnsi" w:cstheme="minorBidi"/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1F6BE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2@kolus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2427</Words>
  <Characters>14567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5</cp:revision>
  <dcterms:created xsi:type="dcterms:W3CDTF">2025-01-30T12:18:00Z</dcterms:created>
  <dcterms:modified xsi:type="dcterms:W3CDTF">2025-01-30T12:41:00Z</dcterms:modified>
</cp:coreProperties>
</file>