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C00476E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Koluszki  0</w:t>
      </w:r>
      <w:r w:rsidR="00A55A04">
        <w:rPr>
          <w:rFonts w:ascii="Arial" w:eastAsia="Arial" w:hAnsi="Arial" w:cs="Arial"/>
          <w:color w:val="000000"/>
          <w:sz w:val="24"/>
          <w:szCs w:val="24"/>
        </w:rPr>
        <w:t>8</w:t>
      </w:r>
      <w:r>
        <w:rPr>
          <w:rFonts w:ascii="Arial" w:eastAsia="Arial" w:hAnsi="Arial" w:cs="Arial"/>
          <w:color w:val="000000"/>
          <w:sz w:val="24"/>
          <w:szCs w:val="24"/>
        </w:rPr>
        <w:t>.12. 202</w:t>
      </w:r>
      <w:r w:rsidR="005D674F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r. </w:t>
      </w:r>
    </w:p>
    <w:p w14:paraId="00000002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Szkoła Podstawowa nr 2 im. Marii Konopnickiej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w Koluszkach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ul. Kościuszki 16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 xml:space="preserve">95-040 Koluszki </w:t>
      </w:r>
    </w:p>
    <w:p w14:paraId="00000003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3600" w:firstLine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Zapytanie ofertowe</w:t>
      </w:r>
    </w:p>
    <w:p w14:paraId="00000004" w14:textId="77777777" w:rsidR="00754A80" w:rsidRDefault="007B1F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Opis przedmiotu zamówienia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br/>
      </w:r>
    </w:p>
    <w:p w14:paraId="00000005" w14:textId="6896DDE5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Przedmiotem zamówienia jest sukcesywna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dostawa artykułów spożywczych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  <w:t>w roku 202</w:t>
      </w:r>
      <w:r w:rsidR="00A05AAA">
        <w:rPr>
          <w:rFonts w:ascii="Arial" w:eastAsia="Arial" w:hAnsi="Arial" w:cs="Arial"/>
          <w:b/>
          <w:color w:val="000000"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 stołówki szkolnej Szkoły Podstawowej </w:t>
      </w:r>
      <w:r>
        <w:rPr>
          <w:rFonts w:ascii="Arial" w:eastAsia="Arial" w:hAnsi="Arial" w:cs="Arial"/>
          <w:b/>
          <w:sz w:val="24"/>
          <w:szCs w:val="24"/>
        </w:rPr>
        <w:t>nr 2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im. Marii Konopnickiej w Koluszkach  ul. Kościuszki 16, 95-040 Koluszki.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</w:p>
    <w:p w14:paraId="00000006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Artykuły spożywcze muszą być dostarczane w opakowaniach jednostkowych opisanych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formularzu ofertowym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załącznik nr 1 </w:t>
      </w:r>
      <w:r>
        <w:rPr>
          <w:rFonts w:ascii="Arial" w:eastAsia="Arial" w:hAnsi="Arial" w:cs="Arial"/>
          <w:color w:val="000000"/>
          <w:sz w:val="24"/>
          <w:szCs w:val="24"/>
        </w:rPr>
        <w:t>lub w opakowaniu</w:t>
      </w:r>
      <w:r>
        <w:rPr>
          <w:rFonts w:ascii="Arial" w:eastAsia="Arial" w:hAnsi="Arial" w:cs="Arial"/>
          <w:color w:val="000000"/>
          <w:sz w:val="24"/>
          <w:szCs w:val="24"/>
        </w:rPr>
        <w:br/>
        <w:t>o gramaturze bardzo zbliżonej, nie mniejszej niż opisana przez Zamawiającego.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00000007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Dostawa artykułów spożywczych obejmuje dostarczenie ich przez Wykonawcę własnym transportem do siedziby Zamawiającego oraz wniesienie towaru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do pomieszczeń magazynowych. Koszty i ryzyko transportu ponosi Wykonawca.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00000008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 przypadku wskazania przez Zamawiającego produktów posiadających nazwy towarowe, do każdego z tych produktów ma zastosowanie zapis „lub równoważny” (zgodnie z art. 29 ust.3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Pzp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). Produkty równoważne, to produkty o parametrach porównywalnych lub lepszych, nie pogorszonych.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00000009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Zamawiający dopuszcza przyjęcie innych, równoważnych artykułów spożywczych niż podane w formularzu ofertowym, przy czym równoważne oznacza zastosowanie artykułów spożywczych mających skład surowcowy przyjęty</w:t>
      </w:r>
      <w:r>
        <w:rPr>
          <w:rFonts w:ascii="Arial" w:eastAsia="Arial" w:hAnsi="Arial" w:cs="Arial"/>
          <w:color w:val="000000"/>
          <w:sz w:val="24"/>
          <w:szCs w:val="24"/>
        </w:rPr>
        <w:br/>
        <w:t>w produktach spożywczych podanych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formularzu ofertowym.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0000000A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Produkty spożywcze objęte dostawą powinny spełniać wymogi sanitarno-epidemiologiczne</w:t>
      </w:r>
      <w:r>
        <w:rPr>
          <w:rFonts w:ascii="Arial" w:eastAsia="Arial" w:hAnsi="Arial" w:cs="Arial"/>
          <w:color w:val="000000"/>
          <w:sz w:val="24"/>
          <w:szCs w:val="24"/>
        </w:rPr>
        <w:br/>
        <w:t>i zasady systemu HACCP w zakładach żywienia zbiorowego między innymi:</w:t>
      </w:r>
      <w:r>
        <w:rPr>
          <w:rFonts w:ascii="Arial" w:eastAsia="Arial" w:hAnsi="Arial" w:cs="Arial"/>
          <w:sz w:val="24"/>
          <w:szCs w:val="24"/>
        </w:rPr>
        <w:br/>
        <w:t xml:space="preserve">a)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Posiadać odpowiednie specyfikacje jakościowe lub atesty; </w:t>
      </w:r>
      <w:r>
        <w:rPr>
          <w:rFonts w:ascii="Arial" w:eastAsia="Arial" w:hAnsi="Arial" w:cs="Arial"/>
          <w:sz w:val="24"/>
          <w:szCs w:val="24"/>
        </w:rPr>
        <w:br/>
        <w:t xml:space="preserve">b)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Posiadać odpowiednie oznakowanie, czyli datę minimalnej trwałości i termin przydatności do spożycia;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lastRenderedPageBreak/>
        <w:t xml:space="preserve">c)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Posiadać odpowiedni system przewożenia towarów – zachowanie rozdzielności transportu; </w:t>
      </w:r>
      <w:r>
        <w:rPr>
          <w:rFonts w:ascii="Arial" w:eastAsia="Arial" w:hAnsi="Arial" w:cs="Arial"/>
          <w:sz w:val="24"/>
          <w:szCs w:val="24"/>
        </w:rPr>
        <w:br/>
        <w:t xml:space="preserve">d)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Posiadać odpowiednią temperaturę podczas transportu i warunki sanitarne pojazdu; </w:t>
      </w:r>
      <w:r>
        <w:rPr>
          <w:rFonts w:ascii="Arial" w:eastAsia="Arial" w:hAnsi="Arial" w:cs="Arial"/>
          <w:sz w:val="24"/>
          <w:szCs w:val="24"/>
        </w:rPr>
        <w:br/>
        <w:t xml:space="preserve">e)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Muszą odpowiadać normom jakościowym a w przypadku warzyw i owoców świeżych muszą być klasy I, którą określa Rozporządzenie Wykonawcze Komisji (UE) Nr 543/2011 z dnia 7 czerwca 2011 r. ustanawiające szczegółowe zasady stosowania rozporządzenia Rady Europy (WE) nr 1234/2007 w odniesieniu do sektora owoców i warzyw oraz sektora przetworzonych owoców i warzyw.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0000000B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Transport oferowanych artykułów spożywczych musi odpowiadać wymaganiom sanitarnym dotyczącym środków transportu żywności określonych przepisami ustawy z dnia 25 sierpnia 2006 roku o bezpieczeństwie żywności i żywienia (Dz. U. z 2015r., poz.594 z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póź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zm.)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0000000C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Wykonawca dostarczy produkty spełniające wymagania, o których mowa </w:t>
      </w:r>
      <w:r>
        <w:rPr>
          <w:rFonts w:ascii="Arial" w:eastAsia="Arial" w:hAnsi="Arial" w:cs="Arial"/>
          <w:color w:val="000000"/>
          <w:sz w:val="24"/>
          <w:szCs w:val="24"/>
        </w:rPr>
        <w:br/>
        <w:t>w Rozporządzeniu Ministra Zdrowia z dnia 26 lipca 2016r. w sprawie grup środków przeznaczonych do sprzedaży dzieciom i młodzieży w jednostkach systemu oświaty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oraz wymagań, jakie muszą spełniać środki spożywcze stosowane w ramach żywienia zbiorowego dzieci i młodzieży w tych jednostkach (Dz.U. z 2016 r. poz. 1154).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0000000D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każde żądanie Zamawiającego Wykonawca jest zobowiązany okazać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w stosunku do każdego produktu odpowiedni certyfikat zgodności z Polską Normą lub normami europejskimi.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0000000E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Zamawiający zastrzega sobie prawo odmówienia przyjęcia dostarczonych towarów, jeżeli wystąpią jakiekolwiek nieprawidłowości, co do jakości, terminu przydatności do spożycia danego produktu, bądź będzie on przewożony</w:t>
      </w:r>
      <w:r>
        <w:rPr>
          <w:rFonts w:ascii="Arial" w:eastAsia="Arial" w:hAnsi="Arial" w:cs="Arial"/>
          <w:color w:val="000000"/>
          <w:sz w:val="24"/>
          <w:szCs w:val="24"/>
        </w:rPr>
        <w:br/>
        <w:t>w nieodpowiednich warunkach.</w:t>
      </w:r>
      <w:r>
        <w:rPr>
          <w:rFonts w:ascii="Arial" w:eastAsia="Arial" w:hAnsi="Arial" w:cs="Arial"/>
          <w:sz w:val="24"/>
          <w:szCs w:val="24"/>
        </w:rPr>
        <w:br/>
      </w:r>
    </w:p>
    <w:p w14:paraId="0000000F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Wykonawca jest obowiązany do uznania reklamacji wad ukrytych dostarczonych produktów i bezzwłocznej wymiany produktów wadliwych, oraz uznania zwrotu produktów przeterminowanych lub nieświeżych. Wymiana na towar pełnowartościowy dokonana zostanie przez Wykonawcę w terminie nie dłuższym, niż podanym przez Wykonawcę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w formularzu ofertowym, od telefonicznego lub osobistego zgłoszenia tego faktu przez Zamawiającego.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00000010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 przypadku zwiększenia bądź ograniczenia ilości żywionych dzieci Zamawiający zastrzega sobie możliwość zwiększenia bądź zmniejszenia ilości zamawianych towarów.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Z tego tytułu Wykonawcy nie przysługuje żadne roszczenie finansowe ani prawne.</w:t>
      </w:r>
    </w:p>
    <w:p w14:paraId="00000011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Szczegółowy opis przedmiotu zamówienia zawiera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załącznik nr 1 – formularz ofertowy. 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</w:p>
    <w:p w14:paraId="00000012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Wykonawca zobowiązuje się w przypadku awarii pojazdu lub innych nieprzewidzianych okoliczności, w ciągu 45 minut zapewnić usługę zastępczą (środkiem transportu przewidzianym przepisami prawa dla danych produktów), aby dowóz produktów a tym samym przygotowanie i podanie posiłków mogło odbyć się terminowo.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00000013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Zgłoszenie zapotrzebowania nastąpi </w:t>
      </w:r>
      <w:r>
        <w:rPr>
          <w:rFonts w:ascii="Arial" w:eastAsia="Arial" w:hAnsi="Arial" w:cs="Arial"/>
          <w:sz w:val="24"/>
          <w:szCs w:val="24"/>
        </w:rPr>
        <w:t>telefonicznie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najpóźniej w dniu poprzedzającym dzień planowanych dostaw do godz. 14:00.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00000014" w14:textId="09A5EFA2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Wykonawca dostarczać będzie zamówione Artykuły spożywcze do Stołówki w dni robocze w godzinach od </w:t>
      </w:r>
      <w:r w:rsidR="00B04847">
        <w:rPr>
          <w:rFonts w:ascii="Arial" w:eastAsia="Arial" w:hAnsi="Arial" w:cs="Arial"/>
          <w:color w:val="000000"/>
          <w:sz w:val="24"/>
          <w:szCs w:val="24"/>
        </w:rPr>
        <w:t>0</w:t>
      </w:r>
      <w:r w:rsidR="005D674F">
        <w:rPr>
          <w:rFonts w:ascii="Arial" w:eastAsia="Arial" w:hAnsi="Arial" w:cs="Arial"/>
          <w:color w:val="000000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:00 do </w:t>
      </w:r>
      <w:r w:rsidR="00B04847">
        <w:rPr>
          <w:rFonts w:ascii="Arial" w:eastAsia="Arial" w:hAnsi="Arial" w:cs="Arial"/>
          <w:color w:val="000000"/>
          <w:sz w:val="24"/>
          <w:szCs w:val="24"/>
        </w:rPr>
        <w:t>0</w:t>
      </w:r>
      <w:r w:rsidR="005D674F">
        <w:rPr>
          <w:rFonts w:ascii="Arial" w:eastAsia="Arial" w:hAnsi="Arial" w:cs="Arial"/>
          <w:color w:val="000000"/>
          <w:sz w:val="24"/>
          <w:szCs w:val="24"/>
        </w:rPr>
        <w:t>6:30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własnym środkiem transportu i na własne ryzyko.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00000015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 przypadkach zwiększenia się ilości artykułów nie przewidzianych przez Zamawiającego, zostanie złożone zamówienie uzupełniające w dniu dostawy.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00000016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Zamawiający wymaga, aby wszystkie osoby realizujące przedmiot zamówienia, które wykonywać będą czynności faktyczne związane z przedmiotem zamówienia zostały zatrudnione na podstawie umowy o pracę. W przypadku rozwiązania stosunku pracy przed zakończeniem okresu realizacji przedmiotu zamówienia, Wykonawca zobowiązuje się do niezwłocznego zatrudnienia na to miejsce innej osoby.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00000017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Produkty zwierzęce, mięso i produkty mięsne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powinny być dostarczane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w zamkniętych opakowaniach lub pojemnikach plastikowych z pokrywami, posiadającymi stosowne atesty, pojemnikach plombowanych lub metkowanych,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czystych i nieuszkodzonych.</w:t>
      </w:r>
      <w:r>
        <w:rPr>
          <w:rFonts w:ascii="Arial" w:eastAsia="Arial" w:hAnsi="Arial" w:cs="Arial"/>
          <w:sz w:val="24"/>
          <w:szCs w:val="24"/>
        </w:rPr>
        <w:br/>
      </w:r>
    </w:p>
    <w:p w14:paraId="00000018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Produkty mleczarskie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powinny być dostarczone w oryginalnych, nienaruszonych opakowaniach zawierających oznaczenia fabryczne, tzn. rodzaj, nazwę wyrobu, ilość, datę przydatności do spożycia, nazwę i adres producenta, oraz inne oznakowania zgodne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z obowiązującymi w tym zakresie przepisami prawa żywnościowego. Dostarczane produkty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 zależności od ich kategorii muszą przy każdej dostawie posiadać wszystkie niezbędne dokumenty wymagane przepisami prawa w zakresie produktów żywnościowych.</w:t>
      </w:r>
      <w:r>
        <w:rPr>
          <w:rFonts w:ascii="Arial" w:eastAsia="Arial" w:hAnsi="Arial" w:cs="Arial"/>
          <w:sz w:val="24"/>
          <w:szCs w:val="24"/>
        </w:rPr>
        <w:br/>
      </w:r>
    </w:p>
    <w:p w14:paraId="00000019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Warzywa i owoce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powinny być świeże, bez oznak zepsucia i pleśni. Powinny być dostarczane w koszach plastikowych posiadających stosowne atesty. Opakowanie nie powinno wykazywać oznak uszkodzeń mechanicznych. Kosze nie mogą posiadać oznak zabrudzenia. Towar musi być ułożony w koszach w sposób zabezpieczający go przed uszkodzeniem lub obniżeniem jakości pod względem wartości odżywczych.</w:t>
      </w:r>
      <w:r>
        <w:rPr>
          <w:rFonts w:ascii="Arial" w:eastAsia="Arial" w:hAnsi="Arial" w:cs="Arial"/>
          <w:sz w:val="24"/>
          <w:szCs w:val="24"/>
        </w:rPr>
        <w:br/>
      </w:r>
    </w:p>
    <w:p w14:paraId="0000001A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Pieczywo, świeże wyroby piekarskie i ciastkarskie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powinny być dostarczane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w koszach plastikowych posiadających stosowne atesty. Opakowanie nie powinno wykazywać oznak uszkodzeń mechanicznych. Kosze nie mogą posiadać oznak zabrudzenia. Towar musi być ułożony w koszach w sposób zabezpieczający go przed uszkodzeniem lub obniżeniem jakości zarówno pod względem wartości odżywczych jak też właściwości </w:t>
      </w:r>
      <w:r>
        <w:rPr>
          <w:rFonts w:ascii="Arial" w:eastAsia="Arial" w:hAnsi="Arial" w:cs="Arial"/>
          <w:sz w:val="24"/>
          <w:szCs w:val="24"/>
        </w:rPr>
        <w:t>organoleptycznych</w:t>
      </w:r>
      <w:r>
        <w:rPr>
          <w:rFonts w:ascii="Arial" w:eastAsia="Arial" w:hAnsi="Arial" w:cs="Arial"/>
          <w:color w:val="000000"/>
          <w:sz w:val="24"/>
          <w:szCs w:val="24"/>
        </w:rPr>
        <w:t>. Towar nie może wykazywać oznak nieświeżości lub zepsucia.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0000001B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Zamawiający informuje, że podane w formularzu asortymentowo – cenowym ilości określają przewidywaną ilość artykułów spożywczych i zastrzega sobie prawo zamawiania mniejszej ilości towaru w zależności od potrzeb wynikających</w:t>
      </w:r>
      <w:r>
        <w:rPr>
          <w:rFonts w:ascii="Arial" w:eastAsia="Arial" w:hAnsi="Arial" w:cs="Arial"/>
          <w:color w:val="000000"/>
          <w:sz w:val="24"/>
          <w:szCs w:val="24"/>
        </w:rPr>
        <w:br/>
        <w:t>ze zmniejszenia się liczby dzieci i pracowników placówek uprawnionych</w:t>
      </w:r>
      <w:r>
        <w:rPr>
          <w:rFonts w:ascii="Arial" w:eastAsia="Arial" w:hAnsi="Arial" w:cs="Arial"/>
          <w:color w:val="000000"/>
          <w:sz w:val="24"/>
          <w:szCs w:val="24"/>
        </w:rPr>
        <w:br/>
        <w:t>do korzystania ze Stołówki (zmniejszenie się ilości osób korzystających</w:t>
      </w:r>
      <w:r>
        <w:rPr>
          <w:rFonts w:ascii="Arial" w:eastAsia="Arial" w:hAnsi="Arial" w:cs="Arial"/>
          <w:color w:val="000000"/>
          <w:sz w:val="24"/>
          <w:szCs w:val="24"/>
        </w:rPr>
        <w:br/>
        <w:t>ze stołówki w danym miesiącu, wzmożona zachorowalność lub nieobecność dzieci i pracowników z innych przyczyn, wystąpienie dodatkowych dni wolnych w roku kalendarzowym, itp.).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0000001C" w14:textId="77777777" w:rsidR="00754A80" w:rsidRDefault="007B1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1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Zamawiający </w:t>
      </w:r>
      <w:r>
        <w:rPr>
          <w:rFonts w:ascii="Arial" w:eastAsia="Arial" w:hAnsi="Arial" w:cs="Arial"/>
          <w:b/>
          <w:color w:val="000000"/>
          <w:sz w:val="24"/>
          <w:szCs w:val="24"/>
        </w:rPr>
        <w:t>dopuszcza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składanie </w:t>
      </w:r>
      <w:r>
        <w:rPr>
          <w:rFonts w:ascii="Arial" w:eastAsia="Arial" w:hAnsi="Arial" w:cs="Arial"/>
          <w:b/>
          <w:color w:val="000000"/>
          <w:sz w:val="24"/>
          <w:szCs w:val="24"/>
        </w:rPr>
        <w:t>ofert częściowych, liczba części 9.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Przez zamówienie częściowe Zamawiający rozumie złożenie przez Wnioskodawcę oferty na jedną lub więcej części zamówienia wymienionego niżej: </w:t>
      </w:r>
    </w:p>
    <w:p w14:paraId="0000001D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73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Część 1 – Mięso i produkty mięsne </w:t>
      </w:r>
    </w:p>
    <w:p w14:paraId="0000001E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73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Część 2 – Pieczywo, świeże wyroby piekarskie i ciastkarskie </w:t>
      </w:r>
    </w:p>
    <w:p w14:paraId="0000001F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73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Część 3 – Produkty mleczarskie (nabiał) </w:t>
      </w:r>
    </w:p>
    <w:p w14:paraId="00000020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73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Część 4 – Produkty spożywcze suche i inne </w:t>
      </w:r>
    </w:p>
    <w:p w14:paraId="00000021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73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Część 5 – Warzywa i owoce, </w:t>
      </w:r>
    </w:p>
    <w:p w14:paraId="00000022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73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Część 6 – Ziemniaki</w:t>
      </w:r>
    </w:p>
    <w:p w14:paraId="00000023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73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Część 7 – Jaja </w:t>
      </w:r>
    </w:p>
    <w:p w14:paraId="00000024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73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Część 8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Mrożonki: warzywa i owoce</w:t>
      </w:r>
    </w:p>
    <w:p w14:paraId="00000025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73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Część 9 - Mrożone i wędzone ryby.</w:t>
      </w:r>
    </w:p>
    <w:p w14:paraId="00000026" w14:textId="77777777" w:rsidR="00754A80" w:rsidRDefault="007B1F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Termin realizacji zamówienia:</w:t>
      </w:r>
    </w:p>
    <w:p w14:paraId="00000027" w14:textId="414260FB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Termin realizacji przedmiotu umowy - </w:t>
      </w:r>
      <w:r>
        <w:rPr>
          <w:rFonts w:ascii="Arial" w:eastAsia="Arial" w:hAnsi="Arial" w:cs="Arial"/>
          <w:b/>
          <w:color w:val="000000"/>
          <w:sz w:val="24"/>
          <w:szCs w:val="24"/>
        </w:rPr>
        <w:t>od 1 stycznia 202</w:t>
      </w:r>
      <w:r w:rsidR="005D674F">
        <w:rPr>
          <w:rFonts w:ascii="Arial" w:eastAsia="Arial" w:hAnsi="Arial" w:cs="Arial"/>
          <w:b/>
          <w:color w:val="000000"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roku do 31 grudnia 202</w:t>
      </w:r>
      <w:r w:rsidR="005D674F">
        <w:rPr>
          <w:rFonts w:ascii="Arial" w:eastAsia="Arial" w:hAnsi="Arial" w:cs="Arial"/>
          <w:b/>
          <w:color w:val="000000"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roku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00000028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III. Kryterium oceny ofert</w:t>
      </w:r>
      <w:r>
        <w:rPr>
          <w:rFonts w:ascii="Arial" w:eastAsia="Arial" w:hAnsi="Arial" w:cs="Arial"/>
          <w:color w:val="000000"/>
          <w:sz w:val="24"/>
          <w:szCs w:val="24"/>
        </w:rPr>
        <w:t>: cena 100 %.</w:t>
      </w:r>
    </w:p>
    <w:p w14:paraId="00000029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 cenę należy wliczyć obowiązujący podatek od towarów i usług VAT. Cena oferty brutto jest ceną ostateczną obejmującą wszelkie koszty i składniki związane z realizacją zamówienia, zgodnie z zapytaniem ofertowym. Wyszczególniona w formularzu ofertowym cena wykonania ma charakter niezmienny, czyli ryczałtowy.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Termin płatności: do 21 dni od dnia doręczenia prawidłowo sporządzonej faktury VAT do siedziby Zamawiającego.</w:t>
      </w:r>
    </w:p>
    <w:p w14:paraId="0000002A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IV. Istotne warunki zamówienia: </w:t>
      </w:r>
    </w:p>
    <w:p w14:paraId="0000002B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Wykonawca wykaże, iż posiada kompetencje w zakresie obowiązującego prawa żywnościowego, a w szczególności zgodnie z poniższymi aktami prawnymi: </w:t>
      </w:r>
    </w:p>
    <w:p w14:paraId="0000002C" w14:textId="77777777" w:rsidR="00754A80" w:rsidRDefault="007B1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Ustawą z dnia 25 sierpnia 2006 r. o bezpieczeństwie żywności i żywienia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(Dz. U. z 2015 r. poz. 594 z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późn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zm.); </w:t>
      </w:r>
    </w:p>
    <w:p w14:paraId="0000002D" w14:textId="77777777" w:rsidR="00754A80" w:rsidRDefault="007B1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Ustawą z dnia 21 grudnia 2000 r. o jakości handlowej artykułów rolno-spożywczych (Dz.U. z 2016 r. poz. 1604 z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późn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zm.); </w:t>
      </w:r>
    </w:p>
    <w:p w14:paraId="0000002E" w14:textId="77777777" w:rsidR="00754A80" w:rsidRDefault="007B1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Rozporządzeniem WE nr 852/2004 Parlamentu Europejskiego i Rady z dnia 29 kwietnia 2004 r. w sprawie higieny środków spożywczych (Dz. Urz. UE L z 2004 r. nr 139). </w:t>
      </w:r>
    </w:p>
    <w:p w14:paraId="0000002F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36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Wykonawca potwierdza spełnianie tego warunku poprzez złożenie oświadczenia.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00000030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V. Forma złożenia oferty :</w:t>
      </w:r>
    </w:p>
    <w:p w14:paraId="00000031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1) Ofertę należy złożyć w formie pisemnej w języku polskim w jednym egzemplarzu</w:t>
      </w:r>
      <w:r>
        <w:rPr>
          <w:rFonts w:ascii="Arial" w:eastAsia="Arial" w:hAnsi="Arial" w:cs="Arial"/>
          <w:sz w:val="24"/>
          <w:szCs w:val="24"/>
        </w:rPr>
        <w:t>;</w:t>
      </w:r>
    </w:p>
    <w:p w14:paraId="00000032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2) Oferta powinna być czytelna</w:t>
      </w:r>
      <w:r>
        <w:rPr>
          <w:rFonts w:ascii="Arial" w:eastAsia="Arial" w:hAnsi="Arial" w:cs="Arial"/>
          <w:sz w:val="24"/>
          <w:szCs w:val="24"/>
        </w:rPr>
        <w:t>;</w:t>
      </w:r>
    </w:p>
    <w:p w14:paraId="00000033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3) Ofertę oraz wszystkie załączniki do oferty podpisują osoby uprawnione do reprezentowania wykonawcy.</w:t>
      </w:r>
    </w:p>
    <w:p w14:paraId="00000034" w14:textId="66C37076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Ofertę należy przesłać lub złożyć w terminie do 1</w:t>
      </w:r>
      <w:r w:rsidR="00491E79">
        <w:rPr>
          <w:rFonts w:ascii="Arial" w:eastAsia="Arial" w:hAnsi="Arial" w:cs="Arial"/>
          <w:color w:val="000000"/>
          <w:sz w:val="24"/>
          <w:szCs w:val="24"/>
        </w:rPr>
        <w:t>8</w:t>
      </w: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 grudnia 202</w:t>
      </w:r>
      <w:r w:rsidR="005D674F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roku, do godz.12.00 (decyduje termin wskazany, nie data stempla pocztowego) na dostarczonym formularzu w zaklejonej kopercie do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Szkoły Podstawowej nr 2 im. Marii Konopnickiej w Koluszkach ul. Kościuszki 16  94-040 Koluszki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lub przesłać na adres e-mail :</w:t>
      </w:r>
      <w:r>
        <w:rPr>
          <w:rFonts w:ascii="Arial" w:eastAsia="Arial" w:hAnsi="Arial" w:cs="Arial"/>
          <w:b/>
          <w:color w:val="000000"/>
          <w:sz w:val="24"/>
          <w:szCs w:val="24"/>
        </w:rPr>
        <w:t>sp2@koluszki.pl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(z dopiskiem ,,Zapytanie ofertowe dla stołówki szkolnej”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Na kopercie umieścić:</w:t>
      </w:r>
    </w:p>
    <w:p w14:paraId="00000035" w14:textId="77777777" w:rsidR="00754A80" w:rsidRDefault="007B1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nazwę i adres Zamawiającego</w:t>
      </w:r>
    </w:p>
    <w:p w14:paraId="00000036" w14:textId="77777777" w:rsidR="00754A80" w:rsidRDefault="007B1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nazwę i adres Wykonawcy</w:t>
      </w:r>
    </w:p>
    <w:p w14:paraId="00000037" w14:textId="77777777" w:rsidR="00754A80" w:rsidRDefault="007B1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napis OFERTA NA:</w:t>
      </w:r>
    </w:p>
    <w:p w14:paraId="00000038" w14:textId="34D96FB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„</w:t>
      </w:r>
      <w:r>
        <w:rPr>
          <w:rFonts w:ascii="Arial" w:eastAsia="Arial" w:hAnsi="Arial" w:cs="Arial"/>
          <w:b/>
          <w:color w:val="000000"/>
          <w:sz w:val="24"/>
          <w:szCs w:val="24"/>
        </w:rPr>
        <w:t>Sukcesywna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dostawa artykułów spożywczych w roku 202</w:t>
      </w:r>
      <w:r w:rsidR="005D674F">
        <w:rPr>
          <w:rFonts w:ascii="Arial" w:eastAsia="Arial" w:hAnsi="Arial" w:cs="Arial"/>
          <w:b/>
          <w:color w:val="000000"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 stołówki szkolnej 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</w:rPr>
        <w:t>Szkoły Podstawowej nr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2 w Koluszkach im. Marii Konopnickiej ul. Kościuszki 16,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95-040 Koluszki </w:t>
      </w:r>
    </w:p>
    <w:p w14:paraId="00000039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 zapytania dołączono:</w:t>
      </w:r>
    </w:p>
    <w:p w14:paraId="0000003A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 Formularz ofertowy</w:t>
      </w:r>
    </w:p>
    <w:p w14:paraId="0000003B" w14:textId="77777777" w:rsidR="00754A80" w:rsidRDefault="007B1F94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 Projekt umowy</w:t>
      </w:r>
    </w:p>
    <w:sectPr w:rsidR="00754A80">
      <w:pgSz w:w="11906" w:h="16838"/>
      <w:pgMar w:top="850" w:right="850" w:bottom="850" w:left="85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51DA2"/>
    <w:multiLevelType w:val="multilevel"/>
    <w:tmpl w:val="F570576E"/>
    <w:lvl w:ilvl="0">
      <w:start w:val="2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A451A3D"/>
    <w:multiLevelType w:val="multilevel"/>
    <w:tmpl w:val="A1FCDF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D006E9"/>
    <w:multiLevelType w:val="multilevel"/>
    <w:tmpl w:val="AE3CA74E"/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4AC4097"/>
    <w:multiLevelType w:val="multilevel"/>
    <w:tmpl w:val="349214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77031E"/>
    <w:multiLevelType w:val="multilevel"/>
    <w:tmpl w:val="7918EAC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A80"/>
    <w:rsid w:val="00491E79"/>
    <w:rsid w:val="005D674F"/>
    <w:rsid w:val="00754A80"/>
    <w:rsid w:val="007B1F94"/>
    <w:rsid w:val="00A05AAA"/>
    <w:rsid w:val="00A55A04"/>
    <w:rsid w:val="00B0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EA92"/>
  <w15:docId w15:val="{58291A72-D2E2-45D1-842F-08E77856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semiHidden/>
    <w:unhideWhenUsed/>
    <w:rsid w:val="008509F4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8509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D57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fmjOvarBvF3UhKe4PNWM5l2GQ==">CgMxLjA4AHIhMVV0VGdZNGNHTVhVMTJ3RGlRSjJhVDhBZElNZm9jb3NE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1425</Words>
  <Characters>8556</Characters>
  <Application>Microsoft Office Word</Application>
  <DocSecurity>0</DocSecurity>
  <Lines>71</Lines>
  <Paragraphs>19</Paragraphs>
  <ScaleCrop>false</ScaleCrop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nr 2 Stołówka</dc:creator>
  <cp:lastModifiedBy>PC</cp:lastModifiedBy>
  <cp:revision>7</cp:revision>
  <dcterms:created xsi:type="dcterms:W3CDTF">2024-11-13T10:55:00Z</dcterms:created>
  <dcterms:modified xsi:type="dcterms:W3CDTF">2025-12-10T11:25:00Z</dcterms:modified>
</cp:coreProperties>
</file>