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BE851" w14:textId="77777777" w:rsidR="00AF3A70" w:rsidRDefault="00AF3A70" w:rsidP="00AF3A70">
      <w:pPr>
        <w:shd w:val="clear" w:color="auto" w:fill="FFFFFF"/>
        <w:spacing w:line="276" w:lineRule="auto"/>
        <w:jc w:val="center"/>
        <w:rPr>
          <w:rFonts w:eastAsia="Calibri" w:cs="Times New Roman"/>
          <w:bCs/>
          <w:lang w:eastAsia="en-US"/>
        </w:rPr>
      </w:pPr>
    </w:p>
    <w:p w14:paraId="111C1E4E" w14:textId="77777777" w:rsidR="00AF3A70" w:rsidRDefault="00AF3A70" w:rsidP="00AF3A70">
      <w:pPr>
        <w:shd w:val="clear" w:color="auto" w:fill="FFFFFF"/>
        <w:spacing w:line="360" w:lineRule="auto"/>
        <w:jc w:val="center"/>
        <w:rPr>
          <w:rFonts w:eastAsia="Calibri" w:cs="Times New Roman"/>
          <w:bCs/>
          <w:lang w:eastAsia="en-US"/>
        </w:rPr>
      </w:pPr>
      <w:r>
        <w:rPr>
          <w:rFonts w:eastAsia="Calibri" w:cs="Times New Roman"/>
          <w:bCs/>
          <w:lang w:eastAsia="en-US"/>
        </w:rPr>
        <w:t>Uchwała nr 20/2022/2023</w:t>
      </w:r>
    </w:p>
    <w:p w14:paraId="7EC3569F" w14:textId="77777777" w:rsidR="00AF3A70" w:rsidRDefault="00AF3A70" w:rsidP="00AF3A70">
      <w:pPr>
        <w:shd w:val="clear" w:color="auto" w:fill="FFFFFF"/>
        <w:spacing w:line="360" w:lineRule="auto"/>
        <w:jc w:val="center"/>
        <w:rPr>
          <w:rFonts w:eastAsia="Calibri" w:cs="Times New Roman"/>
          <w:bCs/>
          <w:lang w:eastAsia="en-US"/>
        </w:rPr>
      </w:pPr>
      <w:r>
        <w:rPr>
          <w:rFonts w:eastAsia="Calibri" w:cs="Times New Roman"/>
          <w:bCs/>
          <w:lang w:eastAsia="en-US"/>
        </w:rPr>
        <w:t>Rady Pedagogicznej Szkoły Podstawowej nr 2 im. Marii Konopnickiej</w:t>
      </w:r>
    </w:p>
    <w:p w14:paraId="26DF0C1F" w14:textId="77777777" w:rsidR="00AF3A70" w:rsidRDefault="00AF3A70" w:rsidP="00AF3A70">
      <w:pPr>
        <w:shd w:val="clear" w:color="auto" w:fill="FFFFFF"/>
        <w:spacing w:line="360" w:lineRule="auto"/>
        <w:jc w:val="center"/>
      </w:pPr>
      <w:r>
        <w:rPr>
          <w:rFonts w:eastAsia="Calibri" w:cs="Times New Roman"/>
          <w:bCs/>
          <w:lang w:eastAsia="en-US"/>
        </w:rPr>
        <w:t>w Koluszkach z dnia 31 sierpnia 2023 r.</w:t>
      </w:r>
      <w:r>
        <w:rPr>
          <w:rFonts w:eastAsia="Calibri" w:cs="Times New Roman"/>
          <w:bCs/>
          <w:lang w:eastAsia="en-US"/>
        </w:rPr>
        <w:br/>
        <w:t>w sprawie:</w:t>
      </w:r>
      <w:r>
        <w:rPr>
          <w:rFonts w:eastAsia="Calibri" w:cs="Times New Roman"/>
          <w:b/>
          <w:bCs/>
          <w:lang w:eastAsia="en-US"/>
        </w:rPr>
        <w:t xml:space="preserve"> opinii dotyczącej programów nauczania zaproponowanych przez nauczycieli.</w:t>
      </w:r>
    </w:p>
    <w:p w14:paraId="55E0CC90" w14:textId="77777777" w:rsidR="00AF3A70" w:rsidRDefault="00AF3A70" w:rsidP="00AF3A70">
      <w:pPr>
        <w:shd w:val="clear" w:color="auto" w:fill="FFFFFF"/>
        <w:spacing w:line="360" w:lineRule="auto"/>
        <w:jc w:val="both"/>
        <w:rPr>
          <w:rFonts w:eastAsia="Calibri" w:cs="Times New Roman"/>
          <w:lang w:eastAsia="en-US"/>
        </w:rPr>
      </w:pPr>
    </w:p>
    <w:p w14:paraId="2C149F35" w14:textId="77777777" w:rsidR="00AF3A70" w:rsidRDefault="00AF3A70" w:rsidP="00AF3A70">
      <w:pPr>
        <w:shd w:val="clear" w:color="auto" w:fill="FFFFFF"/>
        <w:spacing w:line="360" w:lineRule="auto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br/>
        <w:t>Na podstawie art. 22a ust. 6 ustawy z 7 września 1991 r. o systemie oświaty (tj. Dz. U. z 2022 r. poz. 2230):</w:t>
      </w:r>
    </w:p>
    <w:p w14:paraId="2E2C8780" w14:textId="77777777" w:rsidR="00AF3A70" w:rsidRDefault="00AF3A70" w:rsidP="00AF3A70">
      <w:pPr>
        <w:shd w:val="clear" w:color="auto" w:fill="FFFFFF"/>
        <w:spacing w:line="360" w:lineRule="auto"/>
        <w:jc w:val="center"/>
        <w:rPr>
          <w:rFonts w:eastAsia="Calibri" w:cs="Times New Roman"/>
          <w:lang w:eastAsia="en-US"/>
        </w:rPr>
      </w:pPr>
    </w:p>
    <w:p w14:paraId="7D570BC5" w14:textId="77777777" w:rsidR="00AF3A70" w:rsidRDefault="00AF3A70" w:rsidP="00AF3A70">
      <w:pPr>
        <w:shd w:val="clear" w:color="auto" w:fill="FFFFFF"/>
        <w:spacing w:line="360" w:lineRule="auto"/>
        <w:jc w:val="center"/>
        <w:rPr>
          <w:rFonts w:eastAsia="Calibri" w:cs="Times New Roman"/>
          <w:lang w:eastAsia="en-US"/>
        </w:rPr>
      </w:pPr>
    </w:p>
    <w:p w14:paraId="0F6B6F58" w14:textId="77777777" w:rsidR="00AF3A70" w:rsidRDefault="00AF3A70" w:rsidP="00AF3A70">
      <w:pPr>
        <w:shd w:val="clear" w:color="auto" w:fill="FFFFFF"/>
        <w:spacing w:line="360" w:lineRule="auto"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§ 1.</w:t>
      </w:r>
    </w:p>
    <w:p w14:paraId="279B304D" w14:textId="77777777" w:rsidR="00AF3A70" w:rsidRDefault="00AF3A70" w:rsidP="00AF3A70">
      <w:pPr>
        <w:shd w:val="clear" w:color="auto" w:fill="FFFFFF"/>
        <w:spacing w:line="360" w:lineRule="auto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Rada Pedagogiczna pozytywnie opiniuje przedstawione przez nauczycieli programy nauczania. Zestawienie programów nauczania stanowi Załącznik nr 1 do uchwały.</w:t>
      </w:r>
    </w:p>
    <w:p w14:paraId="0798CFB2" w14:textId="77777777" w:rsidR="00AF3A70" w:rsidRDefault="00AF3A70" w:rsidP="00AF3A70">
      <w:pPr>
        <w:shd w:val="clear" w:color="auto" w:fill="FFFFFF"/>
        <w:spacing w:line="276" w:lineRule="auto"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br/>
      </w:r>
    </w:p>
    <w:p w14:paraId="0C648B5A" w14:textId="77777777" w:rsidR="00AF3A70" w:rsidRDefault="00AF3A70" w:rsidP="00AF3A70">
      <w:pPr>
        <w:shd w:val="clear" w:color="auto" w:fill="FFFFFF"/>
        <w:spacing w:line="276" w:lineRule="auto"/>
        <w:jc w:val="center"/>
        <w:rPr>
          <w:rFonts w:eastAsia="Calibri" w:cs="Times New Roman"/>
          <w:lang w:eastAsia="en-US"/>
        </w:rPr>
      </w:pPr>
    </w:p>
    <w:p w14:paraId="0842AB34" w14:textId="77777777" w:rsidR="00AF3A70" w:rsidRDefault="00AF3A70" w:rsidP="00AF3A70">
      <w:pPr>
        <w:shd w:val="clear" w:color="auto" w:fill="FFFFFF"/>
        <w:spacing w:line="276" w:lineRule="auto"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§ 2.</w:t>
      </w:r>
    </w:p>
    <w:p w14:paraId="00AEA384" w14:textId="77777777" w:rsidR="00AF3A70" w:rsidRDefault="00AF3A70" w:rsidP="00AF3A70">
      <w:pPr>
        <w:shd w:val="clear" w:color="auto" w:fill="FFFFFF"/>
        <w:spacing w:line="276" w:lineRule="auto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Wykonanie uchwały powierza się dyrektorowi szkoły.</w:t>
      </w:r>
      <w:r>
        <w:rPr>
          <w:rFonts w:eastAsia="Calibri" w:cs="Times New Roman"/>
          <w:lang w:eastAsia="en-US"/>
        </w:rPr>
        <w:br/>
      </w:r>
    </w:p>
    <w:p w14:paraId="46C3A637" w14:textId="77777777" w:rsidR="00AF3A70" w:rsidRDefault="00AF3A70" w:rsidP="00AF3A70">
      <w:pPr>
        <w:shd w:val="clear" w:color="auto" w:fill="FFFFFF"/>
        <w:spacing w:line="276" w:lineRule="auto"/>
        <w:jc w:val="center"/>
        <w:rPr>
          <w:rFonts w:eastAsia="Calibri" w:cs="Times New Roman"/>
          <w:lang w:eastAsia="en-US"/>
        </w:rPr>
      </w:pPr>
    </w:p>
    <w:p w14:paraId="5ACC6CB6" w14:textId="77777777" w:rsidR="00AF3A70" w:rsidRDefault="00AF3A70" w:rsidP="00AF3A70">
      <w:pPr>
        <w:shd w:val="clear" w:color="auto" w:fill="FFFFFF"/>
        <w:spacing w:line="276" w:lineRule="auto"/>
        <w:jc w:val="center"/>
        <w:rPr>
          <w:rFonts w:eastAsia="Calibri" w:cs="Times New Roman"/>
          <w:lang w:eastAsia="en-US"/>
        </w:rPr>
      </w:pPr>
    </w:p>
    <w:p w14:paraId="6F737A86" w14:textId="77777777" w:rsidR="00AF3A70" w:rsidRDefault="00AF3A70" w:rsidP="00AF3A70">
      <w:pPr>
        <w:shd w:val="clear" w:color="auto" w:fill="FFFFFF"/>
        <w:spacing w:line="276" w:lineRule="auto"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§ 3.</w:t>
      </w:r>
    </w:p>
    <w:p w14:paraId="3C3062E9" w14:textId="77777777" w:rsidR="00AF3A70" w:rsidRDefault="00AF3A70" w:rsidP="00AF3A70">
      <w:pPr>
        <w:shd w:val="clear" w:color="auto" w:fill="FFFFFF"/>
        <w:spacing w:line="276" w:lineRule="auto"/>
      </w:pPr>
      <w:r>
        <w:rPr>
          <w:rFonts w:eastAsia="Calibri" w:cs="Times New Roman"/>
          <w:lang w:eastAsia="en-US"/>
        </w:rPr>
        <w:t>Uchwała wchodzi w życie z dniem podjęcia.</w:t>
      </w:r>
    </w:p>
    <w:p w14:paraId="274F64C8" w14:textId="77777777" w:rsidR="00AF3A70" w:rsidRDefault="00AF3A70" w:rsidP="00AF3A70">
      <w:pPr>
        <w:jc w:val="both"/>
        <w:rPr>
          <w:rFonts w:cs="Times New Roman"/>
          <w:b/>
        </w:rPr>
      </w:pPr>
    </w:p>
    <w:p w14:paraId="2BDA01DB" w14:textId="77777777" w:rsidR="00AF3A70" w:rsidRDefault="00AF3A70" w:rsidP="00AF3A70">
      <w:pPr>
        <w:jc w:val="both"/>
        <w:rPr>
          <w:rFonts w:cs="Times New Roman"/>
          <w:b/>
        </w:rPr>
      </w:pPr>
    </w:p>
    <w:p w14:paraId="6586070C" w14:textId="77777777" w:rsidR="00AF3A70" w:rsidRDefault="00AF3A70" w:rsidP="00AF3A70">
      <w:pPr>
        <w:jc w:val="both"/>
        <w:rPr>
          <w:rFonts w:cs="Times New Roman"/>
          <w:b/>
        </w:rPr>
      </w:pPr>
    </w:p>
    <w:p w14:paraId="61C9450D" w14:textId="77777777" w:rsidR="00AF3A70" w:rsidRDefault="00AF3A70" w:rsidP="00AF3A70">
      <w:pPr>
        <w:spacing w:line="360" w:lineRule="auto"/>
        <w:jc w:val="center"/>
        <w:rPr>
          <w:bCs/>
        </w:rPr>
      </w:pPr>
    </w:p>
    <w:p w14:paraId="016B00EF" w14:textId="77777777" w:rsidR="00AF3A70" w:rsidRDefault="00AF3A70" w:rsidP="00AF3A70">
      <w:pPr>
        <w:spacing w:line="360" w:lineRule="auto"/>
        <w:jc w:val="center"/>
        <w:rPr>
          <w:bCs/>
        </w:rPr>
      </w:pPr>
    </w:p>
    <w:p w14:paraId="6833A503" w14:textId="77777777" w:rsidR="00AF3A70" w:rsidRDefault="00AF3A70" w:rsidP="00AF3A70">
      <w:pPr>
        <w:spacing w:line="360" w:lineRule="auto"/>
        <w:rPr>
          <w:bCs/>
        </w:rPr>
      </w:pPr>
    </w:p>
    <w:p w14:paraId="204E43ED" w14:textId="77777777" w:rsidR="00AF3A70" w:rsidRDefault="00AF3A70" w:rsidP="00AF3A70">
      <w:pPr>
        <w:spacing w:line="360" w:lineRule="auto"/>
        <w:jc w:val="center"/>
        <w:rPr>
          <w:bCs/>
        </w:rPr>
      </w:pPr>
    </w:p>
    <w:p w14:paraId="75909AC9" w14:textId="5319718B" w:rsidR="00AF3A70" w:rsidRDefault="00AF3A70" w:rsidP="00AF3A70">
      <w:pPr>
        <w:spacing w:line="360" w:lineRule="auto"/>
        <w:jc w:val="right"/>
        <w:rPr>
          <w:bCs/>
        </w:rPr>
      </w:pPr>
      <w:r>
        <w:rPr>
          <w:bCs/>
        </w:rPr>
        <w:t>Przewodniczący Rady Pedagogicznej</w:t>
      </w:r>
    </w:p>
    <w:p w14:paraId="1225CD65" w14:textId="18288D69" w:rsidR="00AF3A70" w:rsidRDefault="00AF3A70" w:rsidP="00AF3A70">
      <w:pPr>
        <w:spacing w:line="360" w:lineRule="auto"/>
        <w:jc w:val="right"/>
        <w:rPr>
          <w:bCs/>
        </w:rPr>
      </w:pPr>
      <w:r>
        <w:rPr>
          <w:bCs/>
        </w:rPr>
        <w:t>Sławomir Mela</w:t>
      </w:r>
      <w:bookmarkStart w:id="0" w:name="_GoBack"/>
      <w:bookmarkEnd w:id="0"/>
    </w:p>
    <w:p w14:paraId="16C5060E" w14:textId="77777777" w:rsidR="00BF5BAF" w:rsidRDefault="00BF5BAF"/>
    <w:sectPr w:rsidR="00BF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D1"/>
    <w:rsid w:val="008574D1"/>
    <w:rsid w:val="00AF3A70"/>
    <w:rsid w:val="00B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F9FE"/>
  <w15:chartTrackingRefBased/>
  <w15:docId w15:val="{1A45FDCD-8220-4A87-BE6F-3AC00D45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3A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2024-05-08T12:40:00Z</dcterms:created>
  <dcterms:modified xsi:type="dcterms:W3CDTF">2024-05-08T12:41:00Z</dcterms:modified>
</cp:coreProperties>
</file>