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4A4FD" w14:textId="77777777" w:rsidR="006F0741" w:rsidRDefault="006F0741" w:rsidP="006F0741">
      <w:pPr>
        <w:pStyle w:val="Tytu"/>
        <w:spacing w:line="360" w:lineRule="auto"/>
      </w:pPr>
      <w:r>
        <w:t>Uchwała nr 2/2023/2024</w:t>
      </w:r>
    </w:p>
    <w:p w14:paraId="13EA477E" w14:textId="77777777" w:rsidR="006F0741" w:rsidRDefault="006F0741" w:rsidP="006F0741">
      <w:pPr>
        <w:spacing w:line="360" w:lineRule="auto"/>
        <w:jc w:val="center"/>
        <w:rPr>
          <w:b/>
          <w:bCs/>
        </w:rPr>
      </w:pPr>
    </w:p>
    <w:p w14:paraId="1DC56E7D" w14:textId="77777777" w:rsidR="006F0741" w:rsidRDefault="006F0741" w:rsidP="006F0741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3A2C705A" w14:textId="77777777" w:rsidR="006F0741" w:rsidRDefault="006F0741" w:rsidP="006F0741">
      <w:pPr>
        <w:spacing w:line="360" w:lineRule="auto"/>
        <w:jc w:val="center"/>
        <w:rPr>
          <w:bCs/>
        </w:rPr>
      </w:pPr>
      <w:r>
        <w:rPr>
          <w:bCs/>
        </w:rPr>
        <w:t>w  Koluszkach  z dnia 14 września 2023 roku.</w:t>
      </w:r>
    </w:p>
    <w:p w14:paraId="55DEF659" w14:textId="77777777" w:rsidR="006F0741" w:rsidRDefault="006F0741" w:rsidP="006F0741">
      <w:pPr>
        <w:spacing w:line="360" w:lineRule="auto"/>
        <w:jc w:val="center"/>
        <w:rPr>
          <w:b/>
          <w:bCs/>
        </w:rPr>
      </w:pPr>
    </w:p>
    <w:p w14:paraId="659DA360" w14:textId="77777777" w:rsidR="006F0741" w:rsidRDefault="006F0741" w:rsidP="006F0741">
      <w:pPr>
        <w:spacing w:line="360" w:lineRule="auto"/>
      </w:pPr>
      <w:r>
        <w:t xml:space="preserve">                      w sprawie: </w:t>
      </w:r>
      <w:r>
        <w:rPr>
          <w:b/>
        </w:rPr>
        <w:t xml:space="preserve">nadzoru pedagogicznego w roku szkolnym 2023/2024.  </w:t>
      </w:r>
    </w:p>
    <w:p w14:paraId="6B917B0E" w14:textId="77777777" w:rsidR="006F0741" w:rsidRDefault="006F0741" w:rsidP="006F0741">
      <w:pPr>
        <w:spacing w:line="360" w:lineRule="auto"/>
      </w:pPr>
    </w:p>
    <w:p w14:paraId="472AB87A" w14:textId="77777777" w:rsidR="006F0741" w:rsidRDefault="006F0741" w:rsidP="006F0741">
      <w:pPr>
        <w:spacing w:line="360" w:lineRule="auto"/>
      </w:pPr>
      <w:r>
        <w:t xml:space="preserve">Na podstawie art. 68 ust. 1 pkt 2 </w:t>
      </w:r>
      <w:r>
        <w:rPr>
          <w:bCs/>
        </w:rPr>
        <w:t xml:space="preserve">1 </w:t>
      </w:r>
      <w:bookmarkStart w:id="0" w:name="_Hlk147840448"/>
      <w:r>
        <w:rPr>
          <w:bCs/>
          <w:i/>
        </w:rPr>
        <w:t>Ustawy z dnia 14 grudnia 2016 r. Prawo Oświatowe</w:t>
      </w:r>
      <w:r>
        <w:rPr>
          <w:bCs/>
        </w:rPr>
        <w:t xml:space="preserve"> (Dz.U. z 2023 r. poz. 900 ) Rada Pedagogiczna Szkoły Podstawowej nr 2  w Koluszkach </w:t>
      </w:r>
      <w:r>
        <w:t xml:space="preserve"> uchwala, co następuje:</w:t>
      </w:r>
    </w:p>
    <w:bookmarkEnd w:id="0"/>
    <w:p w14:paraId="4CF40BD8" w14:textId="77777777" w:rsidR="006F0741" w:rsidRDefault="006F0741" w:rsidP="006F0741">
      <w:pPr>
        <w:spacing w:line="360" w:lineRule="auto"/>
        <w:rPr>
          <w:b/>
        </w:rPr>
      </w:pPr>
    </w:p>
    <w:p w14:paraId="49772A0C" w14:textId="77777777" w:rsidR="006F0741" w:rsidRDefault="006F0741" w:rsidP="006F0741">
      <w:pPr>
        <w:spacing w:line="360" w:lineRule="auto"/>
      </w:pPr>
      <w:r>
        <w:tab/>
      </w:r>
    </w:p>
    <w:p w14:paraId="7B94DA42" w14:textId="77777777" w:rsidR="006F0741" w:rsidRDefault="006F0741" w:rsidP="006F0741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1. </w:t>
      </w:r>
    </w:p>
    <w:p w14:paraId="18861642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Rada Pedagogiczna pozytywnie opiniuje przedstawiony przez dyrektora szkoły plan nadzoru pedagogicznego na rok szkolny 2023/2024.   </w:t>
      </w:r>
    </w:p>
    <w:p w14:paraId="6B109440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761456E1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0555EADB" w14:textId="77777777" w:rsidR="006F0741" w:rsidRDefault="006F0741" w:rsidP="006F0741">
      <w:pPr>
        <w:widowControl/>
        <w:spacing w:line="360" w:lineRule="auto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§  2. </w:t>
      </w:r>
    </w:p>
    <w:p w14:paraId="4C1F8370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Wykonanie uchwały powierza się dyrektorowi szkoły. </w:t>
      </w:r>
    </w:p>
    <w:p w14:paraId="70023C25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20CA5D31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</w:p>
    <w:p w14:paraId="0E65DD1F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  <w:t xml:space="preserve">§ 3. </w:t>
      </w:r>
    </w:p>
    <w:p w14:paraId="74E0AA34" w14:textId="77777777" w:rsidR="006F0741" w:rsidRDefault="006F0741" w:rsidP="006F0741">
      <w:pPr>
        <w:widowControl/>
        <w:spacing w:line="360" w:lineRule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Uchwała wchodzi w życie z dniem podjęcia. </w:t>
      </w:r>
    </w:p>
    <w:p w14:paraId="69EE72B7" w14:textId="77777777" w:rsidR="006F0741" w:rsidRDefault="006F0741" w:rsidP="006F0741"/>
    <w:p w14:paraId="7BB3D0FC" w14:textId="77777777" w:rsidR="006F0741" w:rsidRDefault="006F0741" w:rsidP="006F0741"/>
    <w:p w14:paraId="5A13D61D" w14:textId="7E0E4A72" w:rsidR="00BF5BAF" w:rsidRDefault="006F0741" w:rsidP="006F0741">
      <w:pPr>
        <w:jc w:val="right"/>
      </w:pPr>
      <w:r>
        <w:t>Przewodniczący Rady Pedagogicznej</w:t>
      </w:r>
    </w:p>
    <w:p w14:paraId="054AE7F6" w14:textId="5250D093" w:rsidR="006F0741" w:rsidRDefault="006F0741" w:rsidP="006F0741">
      <w:pPr>
        <w:jc w:val="right"/>
      </w:pPr>
      <w:r>
        <w:t>Sławomir Mela</w:t>
      </w:r>
      <w:bookmarkStart w:id="1" w:name="_GoBack"/>
      <w:bookmarkEnd w:id="1"/>
    </w:p>
    <w:sectPr w:rsidR="006F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E6"/>
    <w:rsid w:val="000908E6"/>
    <w:rsid w:val="006F0741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5313"/>
  <w15:chartTrackingRefBased/>
  <w15:docId w15:val="{1873C21B-57AD-4B1B-8669-20E79C3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7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6F074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6F0741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74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F0741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2024-05-08T12:42:00Z</dcterms:created>
  <dcterms:modified xsi:type="dcterms:W3CDTF">2024-05-08T12:43:00Z</dcterms:modified>
</cp:coreProperties>
</file>